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4FD4F" w14:textId="5BA45AF3" w:rsidR="00E90618" w:rsidRDefault="007B47ED">
      <w:r>
        <w:t>Reason for 2</w:t>
      </w:r>
      <w:r w:rsidRPr="007B47ED">
        <w:rPr>
          <w:vertAlign w:val="superscript"/>
        </w:rPr>
        <w:t>nd</w:t>
      </w:r>
      <w:r>
        <w:t xml:space="preserve"> revision:</w:t>
      </w:r>
    </w:p>
    <w:p w14:paraId="4B4200D5" w14:textId="07E8EE1C" w:rsidR="007B47ED" w:rsidRDefault="007B47ED">
      <w:r>
        <w:tab/>
        <w:t>The research paper resulting from this data set has been reviewed and revised on multiple occasions</w:t>
      </w:r>
      <w:r w:rsidR="005458B5">
        <w:t>, leading in an increase in quality</w:t>
      </w:r>
      <w:r>
        <w:t xml:space="preserve"> and strength of </w:t>
      </w:r>
      <w:r w:rsidR="005458B5">
        <w:t>analyses. Specifically, we have primarily added new analyses that make improvements to this research.</w:t>
      </w:r>
    </w:p>
    <w:p w14:paraId="7B9EA99F" w14:textId="2CDF6B07" w:rsidR="007B47ED" w:rsidRDefault="007B47ED"/>
    <w:p w14:paraId="1219C7EF" w14:textId="31BC854B" w:rsidR="00642578" w:rsidRDefault="00642578">
      <w:r>
        <w:t>What was modified?</w:t>
      </w:r>
    </w:p>
    <w:p w14:paraId="285268C3" w14:textId="61965172" w:rsidR="00642578" w:rsidRDefault="00642578" w:rsidP="00642578">
      <w:pPr>
        <w:pStyle w:val="ListParagraph"/>
        <w:numPr>
          <w:ilvl w:val="0"/>
          <w:numId w:val="4"/>
        </w:numPr>
      </w:pPr>
      <w:r>
        <w:t>ResponseAnaly</w:t>
      </w:r>
      <w:r w:rsidR="0075649A">
        <w:t>z</w:t>
      </w:r>
      <w:r>
        <w:t>er.m</w:t>
      </w:r>
    </w:p>
    <w:p w14:paraId="75CF105B" w14:textId="03E2225C" w:rsidR="00642578" w:rsidRDefault="00642578" w:rsidP="00642578">
      <w:pPr>
        <w:pStyle w:val="ListParagraph"/>
        <w:numPr>
          <w:ilvl w:val="1"/>
          <w:numId w:val="4"/>
        </w:numPr>
      </w:pPr>
      <w:r>
        <w:t xml:space="preserve">Our previous version did not include pre-stimulation baseline in the figure it produced. Due to a limitation of long-distance collaboration, the version of the data saved did not include baseline. Therefore, </w:t>
      </w:r>
      <w:r w:rsidR="0075649A">
        <w:t>a variant of the</w:t>
      </w:r>
      <w:r w:rsidR="007B722D">
        <w:t xml:space="preserve"> evoked response data </w:t>
      </w:r>
      <w:r w:rsidR="0075649A">
        <w:t xml:space="preserve">(which included baseline) </w:t>
      </w:r>
      <w:r w:rsidR="007B722D">
        <w:t>was included</w:t>
      </w:r>
      <w:r w:rsidR="0075649A">
        <w:t xml:space="preserve"> for this repository (See folder “ResponseAnalyzer_Data”). Modifications were made to the ResponseAnalyzer.m script to reflect the handling and processing of this data. Otherwise, the purpose and illustrative value behind the script did not change.</w:t>
      </w:r>
      <w:r w:rsidR="007B722D">
        <w:t xml:space="preserve"> </w:t>
      </w:r>
    </w:p>
    <w:p w14:paraId="154CCECF" w14:textId="4D3327B4" w:rsidR="00FD1EE6" w:rsidRDefault="00FD1EE6" w:rsidP="00FD1EE6">
      <w:pPr>
        <w:pStyle w:val="ListParagraph"/>
        <w:numPr>
          <w:ilvl w:val="0"/>
          <w:numId w:val="4"/>
        </w:numPr>
      </w:pPr>
      <w:r>
        <w:t>EvokedResponses_TimeCorrelation_Con_VS_Exp</w:t>
      </w:r>
    </w:p>
    <w:p w14:paraId="3E86F96F" w14:textId="6AB81793" w:rsidR="00FD1EE6" w:rsidRDefault="00FD1EE6" w:rsidP="00FD1EE6">
      <w:pPr>
        <w:pStyle w:val="ListParagraph"/>
        <w:numPr>
          <w:ilvl w:val="1"/>
          <w:numId w:val="4"/>
        </w:numPr>
      </w:pPr>
      <w:r>
        <w:t>This script was slightly modified to produce more accurate results and to be easier to follow.</w:t>
      </w:r>
    </w:p>
    <w:p w14:paraId="336D411D" w14:textId="499648DF" w:rsidR="00242FEA" w:rsidRDefault="00242FEA" w:rsidP="00242FEA">
      <w:pPr>
        <w:pStyle w:val="ListParagraph"/>
        <w:numPr>
          <w:ilvl w:val="0"/>
          <w:numId w:val="4"/>
        </w:numPr>
      </w:pPr>
      <w:r>
        <w:t>README in the “code” folder</w:t>
      </w:r>
    </w:p>
    <w:p w14:paraId="25765D58" w14:textId="6CD77735" w:rsidR="00242FEA" w:rsidRDefault="00242FEA" w:rsidP="00242FEA">
      <w:pPr>
        <w:pStyle w:val="ListParagraph"/>
        <w:numPr>
          <w:ilvl w:val="1"/>
          <w:numId w:val="4"/>
        </w:numPr>
      </w:pPr>
      <w:r>
        <w:t>Updated to reflect new additions of code and also a comment for future analysis</w:t>
      </w:r>
      <w:bookmarkStart w:id="0" w:name="_GoBack"/>
      <w:bookmarkEnd w:id="0"/>
    </w:p>
    <w:p w14:paraId="34966EB3" w14:textId="4116004B" w:rsidR="006528F1" w:rsidRDefault="006528F1"/>
    <w:p w14:paraId="73D948C2" w14:textId="1460F630" w:rsidR="007B47ED" w:rsidRDefault="007B47ED">
      <w:r>
        <w:t>What was added into this “REVISED_</w:t>
      </w:r>
      <w:r w:rsidR="00392617">
        <w:t>V2</w:t>
      </w:r>
      <w:r>
        <w:t>” version:</w:t>
      </w:r>
    </w:p>
    <w:p w14:paraId="5D4569FC" w14:textId="32C6D7AD" w:rsidR="006528F1" w:rsidRDefault="004A0DF0" w:rsidP="006528F1">
      <w:pPr>
        <w:pStyle w:val="ListParagraph"/>
        <w:numPr>
          <w:ilvl w:val="0"/>
          <w:numId w:val="3"/>
        </w:numPr>
      </w:pPr>
      <w:r>
        <w:t>divergenceTest_ControlAnimals_first10days_vs_last10days.m</w:t>
      </w:r>
    </w:p>
    <w:p w14:paraId="3E781E43" w14:textId="21D5F9D9" w:rsidR="00392617" w:rsidRDefault="00392617" w:rsidP="00392617">
      <w:pPr>
        <w:pStyle w:val="ListParagraph"/>
        <w:numPr>
          <w:ilvl w:val="1"/>
          <w:numId w:val="3"/>
        </w:numPr>
      </w:pPr>
      <w:r>
        <w:t xml:space="preserve">This script quantifies changes in the evoked responses </w:t>
      </w:r>
      <w:r w:rsidR="004A0DF0">
        <w:t xml:space="preserve">of control animals </w:t>
      </w:r>
      <w:r>
        <w:t>over time. Because there were no seizure epochs in the control data, the first 10 days were contrasted with the final 10 days.</w:t>
      </w:r>
    </w:p>
    <w:p w14:paraId="28DECD87" w14:textId="1E290AA2" w:rsidR="004A0DF0" w:rsidRDefault="004A0DF0" w:rsidP="004A0DF0">
      <w:pPr>
        <w:pStyle w:val="ListParagraph"/>
        <w:numPr>
          <w:ilvl w:val="0"/>
          <w:numId w:val="3"/>
        </w:numPr>
      </w:pPr>
      <w:r>
        <w:t>ER_control_stats_first10_last10.mat</w:t>
      </w:r>
    </w:p>
    <w:p w14:paraId="27899942" w14:textId="2FE30828" w:rsidR="004A0DF0" w:rsidRDefault="004A0DF0" w:rsidP="004A0DF0">
      <w:pPr>
        <w:pStyle w:val="ListParagraph"/>
        <w:numPr>
          <w:ilvl w:val="1"/>
          <w:numId w:val="3"/>
        </w:numPr>
      </w:pPr>
      <w:r>
        <w:t>This is the output statistics from “</w:t>
      </w:r>
      <w:r>
        <w:t>divergenceTest_ControlAnimals_first10days_vs_last10days.m</w:t>
      </w:r>
      <w:r>
        <w:t>”</w:t>
      </w:r>
    </w:p>
    <w:p w14:paraId="2048AEC6" w14:textId="2A49192E" w:rsidR="006528F1" w:rsidRDefault="009D452F" w:rsidP="006528F1">
      <w:pPr>
        <w:pStyle w:val="ListParagraph"/>
        <w:numPr>
          <w:ilvl w:val="0"/>
          <w:numId w:val="3"/>
        </w:numPr>
      </w:pPr>
      <w:r>
        <w:t>EvokedResponses_Classification_Exp_VS_Con.m</w:t>
      </w:r>
    </w:p>
    <w:p w14:paraId="5157CB02" w14:textId="330224F2" w:rsidR="009D452F" w:rsidRDefault="009D452F" w:rsidP="009D452F">
      <w:pPr>
        <w:pStyle w:val="ListParagraph"/>
        <w:numPr>
          <w:ilvl w:val="1"/>
          <w:numId w:val="3"/>
        </w:numPr>
      </w:pPr>
      <w:r>
        <w:t xml:space="preserve">This script builds and tests a classifier to differentiate Pre-seizure experimental data vs the first 10 days of Control data. </w:t>
      </w:r>
    </w:p>
    <w:p w14:paraId="74503160" w14:textId="7EF24AF9" w:rsidR="009D452F" w:rsidRDefault="009D452F" w:rsidP="009D452F">
      <w:pPr>
        <w:pStyle w:val="ListParagraph"/>
        <w:numPr>
          <w:ilvl w:val="1"/>
          <w:numId w:val="3"/>
        </w:numPr>
      </w:pPr>
      <w:r>
        <w:t>Leave-one-out cross validation has 75.51% overall accuracy with an AUC of 0.82</w:t>
      </w:r>
    </w:p>
    <w:p w14:paraId="30332639" w14:textId="1459B24F" w:rsidR="00AB21AC" w:rsidRDefault="00AB21AC" w:rsidP="00AB21AC">
      <w:pPr>
        <w:pStyle w:val="ListParagraph"/>
        <w:numPr>
          <w:ilvl w:val="0"/>
          <w:numId w:val="3"/>
        </w:numPr>
      </w:pPr>
      <w:r>
        <w:t>Greedy_Fisher_LDA_dim_red.m</w:t>
      </w:r>
    </w:p>
    <w:p w14:paraId="501A4183" w14:textId="03B02BD3" w:rsidR="00AB21AC" w:rsidRDefault="00AB21AC" w:rsidP="00AB21AC">
      <w:pPr>
        <w:pStyle w:val="ListParagraph"/>
        <w:numPr>
          <w:ilvl w:val="1"/>
          <w:numId w:val="3"/>
        </w:numPr>
      </w:pPr>
      <w:r>
        <w:t>This is a function for dimensionality reduction using greedy linear discriminate analysis. It is used in “</w:t>
      </w:r>
      <w:r>
        <w:t>EvokedResponses_Classification_Exp_VS_Con.m</w:t>
      </w:r>
      <w:r>
        <w:t xml:space="preserve">” </w:t>
      </w:r>
    </w:p>
    <w:p w14:paraId="188DE4FE" w14:textId="4CE4E7BE" w:rsidR="00AB21AC" w:rsidRDefault="00AB21AC" w:rsidP="00AB21AC">
      <w:pPr>
        <w:pStyle w:val="ListParagraph"/>
        <w:numPr>
          <w:ilvl w:val="0"/>
          <w:numId w:val="3"/>
        </w:numPr>
      </w:pPr>
      <w:r>
        <w:t>ResponseAnalyzer_Data</w:t>
      </w:r>
    </w:p>
    <w:p w14:paraId="049B450F" w14:textId="7B7C40D9" w:rsidR="00AB21AC" w:rsidRDefault="00AB21AC" w:rsidP="00AB21AC">
      <w:pPr>
        <w:pStyle w:val="ListParagraph"/>
        <w:numPr>
          <w:ilvl w:val="1"/>
          <w:numId w:val="3"/>
        </w:numPr>
      </w:pPr>
      <w:r>
        <w:t>This is a folder holding data specifically for “ResponseAnalyzer.m”</w:t>
      </w:r>
    </w:p>
    <w:p w14:paraId="68D0B0A7" w14:textId="0D512F9D" w:rsidR="0069458A" w:rsidRDefault="0069458A" w:rsidP="0069458A">
      <w:pPr>
        <w:pStyle w:val="ListParagraph"/>
        <w:numPr>
          <w:ilvl w:val="1"/>
          <w:numId w:val="3"/>
        </w:numPr>
      </w:pPr>
      <w:r>
        <w:t>A README has also been included within this folder for general understanding of stored data</w:t>
      </w:r>
    </w:p>
    <w:p w14:paraId="055E6ED3" w14:textId="2B76DA38" w:rsidR="0069458A" w:rsidRDefault="0069458A" w:rsidP="0069458A"/>
    <w:p w14:paraId="56ACDA64" w14:textId="0E3E1C0E" w:rsidR="0069458A" w:rsidRDefault="0069458A" w:rsidP="0069458A">
      <w:r>
        <w:lastRenderedPageBreak/>
        <w:t xml:space="preserve">These changes have been updated in the README in the “Code” </w:t>
      </w:r>
      <w:r w:rsidR="00267DBE">
        <w:t xml:space="preserve"> &amp; “Data Analysis” folders.</w:t>
      </w:r>
    </w:p>
    <w:sectPr w:rsidR="00694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3C8"/>
    <w:multiLevelType w:val="hybridMultilevel"/>
    <w:tmpl w:val="8C1C7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4ECB"/>
    <w:multiLevelType w:val="hybridMultilevel"/>
    <w:tmpl w:val="017AF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C1E05"/>
    <w:multiLevelType w:val="hybridMultilevel"/>
    <w:tmpl w:val="BC966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C7265"/>
    <w:multiLevelType w:val="hybridMultilevel"/>
    <w:tmpl w:val="8C1C7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ED"/>
    <w:rsid w:val="00242FEA"/>
    <w:rsid w:val="00267DBE"/>
    <w:rsid w:val="002C1C46"/>
    <w:rsid w:val="00392617"/>
    <w:rsid w:val="004A0DF0"/>
    <w:rsid w:val="005458B5"/>
    <w:rsid w:val="00642578"/>
    <w:rsid w:val="006528F1"/>
    <w:rsid w:val="0069458A"/>
    <w:rsid w:val="0075649A"/>
    <w:rsid w:val="007B47ED"/>
    <w:rsid w:val="007B722D"/>
    <w:rsid w:val="008435AF"/>
    <w:rsid w:val="009C3FAD"/>
    <w:rsid w:val="009D452F"/>
    <w:rsid w:val="00AB21AC"/>
    <w:rsid w:val="00B31DE1"/>
    <w:rsid w:val="00E90618"/>
    <w:rsid w:val="00F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AA12"/>
  <w15:chartTrackingRefBased/>
  <w15:docId w15:val="{E082FB99-0F46-4F73-B724-D371DC5E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8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Crisp</dc:creator>
  <cp:keywords/>
  <dc:description/>
  <cp:lastModifiedBy>Dakota Crisp</cp:lastModifiedBy>
  <cp:revision>17</cp:revision>
  <dcterms:created xsi:type="dcterms:W3CDTF">2020-01-31T17:35:00Z</dcterms:created>
  <dcterms:modified xsi:type="dcterms:W3CDTF">2020-02-25T20:33:00Z</dcterms:modified>
</cp:coreProperties>
</file>