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8AB0" w14:textId="33B39A64" w:rsidR="00413C01" w:rsidRPr="00413C01" w:rsidRDefault="0022137A" w:rsidP="00413C01">
      <w:pPr>
        <w:jc w:val="center"/>
        <w:rPr>
          <w:rFonts w:eastAsia="Times New Roman"/>
          <w:b/>
          <w:bCs/>
          <w:color w:val="222222"/>
          <w:szCs w:val="24"/>
        </w:rPr>
      </w:pPr>
      <w:r w:rsidRPr="00413C01">
        <w:rPr>
          <w:b/>
          <w:bCs/>
        </w:rPr>
        <w:t xml:space="preserve">Title: Data from: </w:t>
      </w:r>
      <w:r w:rsidRPr="00413C01">
        <w:rPr>
          <w:rFonts w:eastAsia="Times New Roman"/>
          <w:b/>
          <w:bCs/>
          <w:color w:val="222222"/>
          <w:szCs w:val="24"/>
        </w:rPr>
        <w:t>A grass-legume cover crop maintains nitrogen inputs and nitrous oxide fluxes from an organic agroecosystem</w:t>
      </w:r>
    </w:p>
    <w:p w14:paraId="59E995B9" w14:textId="79086ACD" w:rsidR="00F6351B" w:rsidRDefault="00F6351B" w:rsidP="00F6351B">
      <w:pPr>
        <w:jc w:val="center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Documentation created on January 12, 2023</w:t>
      </w:r>
    </w:p>
    <w:p w14:paraId="2D36AE8E" w14:textId="2D6730EE" w:rsidR="00F6351B" w:rsidRDefault="00F6351B" w:rsidP="00F6351B">
      <w:pPr>
        <w:jc w:val="center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Questions can be addressed to Alison Bressler at </w:t>
      </w:r>
      <w:hyperlink r:id="rId7" w:history="1">
        <w:r w:rsidRPr="00B16F43">
          <w:rPr>
            <w:rStyle w:val="Hyperlink"/>
            <w:rFonts w:eastAsia="Times New Roman"/>
            <w:szCs w:val="24"/>
          </w:rPr>
          <w:t>asbressl@umich.edu</w:t>
        </w:r>
      </w:hyperlink>
      <w:r>
        <w:rPr>
          <w:rFonts w:eastAsia="Times New Roman"/>
          <w:color w:val="222222"/>
          <w:szCs w:val="24"/>
        </w:rPr>
        <w:t>.</w:t>
      </w:r>
    </w:p>
    <w:p w14:paraId="6ACCEE9A" w14:textId="023A3260" w:rsidR="00F6351B" w:rsidRDefault="00F6351B" w:rsidP="00F6351B">
      <w:pPr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Accompanying Dataset: </w:t>
      </w:r>
      <w:r>
        <w:rPr>
          <w:rStyle w:val="citation-author"/>
          <w:rFonts w:ascii="Source Sans Pro" w:hAnsi="Source Sans Pro"/>
          <w:color w:val="262626"/>
          <w:bdr w:val="none" w:sz="0" w:space="0" w:color="auto" w:frame="1"/>
          <w:shd w:val="clear" w:color="auto" w:fill="FFFFFF"/>
        </w:rPr>
        <w:t>Bressler, A., Blesh, J.</w:t>
      </w:r>
      <w:r>
        <w:rPr>
          <w:rFonts w:ascii="Source Sans Pro" w:hAnsi="Source Sans Pro"/>
          <w:color w:val="262626"/>
          <w:shd w:val="clear" w:color="auto" w:fill="FFFFFF"/>
        </w:rPr>
        <w:t> </w:t>
      </w:r>
      <w:r>
        <w:rPr>
          <w:rStyle w:val="citation-title"/>
          <w:rFonts w:ascii="Source Sans Pro" w:hAnsi="Source Sans Pro"/>
          <w:i/>
          <w:iCs/>
          <w:color w:val="262626"/>
          <w:bdr w:val="none" w:sz="0" w:space="0" w:color="auto" w:frame="1"/>
          <w:shd w:val="clear" w:color="auto" w:fill="FFFFFF"/>
        </w:rPr>
        <w:t>Data from: A grass-legume cover crop maintains nitrogen inputs and nitrous oxide fluxes from an organic agroecosystem</w:t>
      </w:r>
      <w:r>
        <w:rPr>
          <w:rFonts w:ascii="Source Sans Pro" w:hAnsi="Source Sans Pro"/>
          <w:color w:val="262626"/>
          <w:shd w:val="clear" w:color="auto" w:fill="FFFFFF"/>
        </w:rPr>
        <w:t> [Data set], University of Michigan - Deep Blue Data. </w:t>
      </w:r>
      <w:hyperlink r:id="rId8" w:history="1">
        <w:r>
          <w:rPr>
            <w:rStyle w:val="Hyperlink"/>
            <w:rFonts w:ascii="Source Sans Pro" w:hAnsi="Source Sans Pro"/>
            <w:color w:val="2E74B2"/>
            <w:bdr w:val="none" w:sz="0" w:space="0" w:color="auto" w:frame="1"/>
            <w:shd w:val="clear" w:color="auto" w:fill="FFFFFF"/>
          </w:rPr>
          <w:t>https://doi.org/10.7302/zqyt-gz14</w:t>
        </w:r>
      </w:hyperlink>
    </w:p>
    <w:p w14:paraId="1ECAA670" w14:textId="118B6F3A" w:rsidR="00413C01" w:rsidRPr="008D6950" w:rsidRDefault="00413C01">
      <w:r>
        <w:rPr>
          <w:rFonts w:eastAsia="Times New Roman"/>
          <w:color w:val="222222"/>
          <w:szCs w:val="24"/>
        </w:rPr>
        <w:t xml:space="preserve">A complete description of the project can be </w:t>
      </w:r>
      <w:r w:rsidRPr="0022137A">
        <w:rPr>
          <w:rFonts w:eastAsia="Times New Roman"/>
          <w:color w:val="222222"/>
          <w:szCs w:val="24"/>
        </w:rPr>
        <w:t>found in Bressler, A., and J. Blesh. 202</w:t>
      </w:r>
      <w:r>
        <w:rPr>
          <w:rFonts w:eastAsia="Times New Roman"/>
          <w:color w:val="222222"/>
          <w:szCs w:val="24"/>
        </w:rPr>
        <w:t>3</w:t>
      </w:r>
      <w:r w:rsidRPr="0022137A">
        <w:rPr>
          <w:rFonts w:eastAsia="Times New Roman"/>
          <w:color w:val="222222"/>
          <w:szCs w:val="24"/>
        </w:rPr>
        <w:t xml:space="preserve">. </w:t>
      </w:r>
      <w:r w:rsidRPr="00527863">
        <w:rPr>
          <w:rFonts w:eastAsia="Times New Roman"/>
          <w:color w:val="222222"/>
          <w:szCs w:val="24"/>
        </w:rPr>
        <w:t>A grass-legume cover crop maintains nitrogen inputs and nitrous oxide fluxes from an organic agroecosystem</w:t>
      </w:r>
      <w:r>
        <w:rPr>
          <w:rFonts w:eastAsia="Times New Roman"/>
          <w:color w:val="222222"/>
          <w:szCs w:val="24"/>
        </w:rPr>
        <w:t>. Ecosphere.</w:t>
      </w:r>
    </w:p>
    <w:p w14:paraId="39765DE6" w14:textId="1426CBDB" w:rsidR="008D6950" w:rsidRPr="00413C01" w:rsidRDefault="008D6950">
      <w:pPr>
        <w:rPr>
          <w:rFonts w:eastAsia="Times New Roman"/>
          <w:b/>
          <w:bCs/>
          <w:color w:val="222222"/>
          <w:szCs w:val="24"/>
        </w:rPr>
      </w:pPr>
      <w:r w:rsidRPr="00413C01">
        <w:rPr>
          <w:rFonts w:eastAsia="Times New Roman"/>
          <w:b/>
          <w:bCs/>
          <w:color w:val="222222"/>
          <w:szCs w:val="24"/>
        </w:rPr>
        <w:t>Research Overview:</w:t>
      </w:r>
    </w:p>
    <w:p w14:paraId="5F2A04FA" w14:textId="02A7A9D5" w:rsidR="008D6950" w:rsidRDefault="008D6950">
      <w:pPr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Legume-grass cover crop mixtures diversify cropping systems while serving as an ecological nutrient management </w:t>
      </w:r>
      <w:r w:rsidR="00B54232">
        <w:rPr>
          <w:rFonts w:eastAsia="Times New Roman"/>
          <w:color w:val="222222"/>
          <w:szCs w:val="24"/>
        </w:rPr>
        <w:t>practice</w:t>
      </w:r>
      <w:r>
        <w:rPr>
          <w:rFonts w:eastAsia="Times New Roman"/>
          <w:color w:val="222222"/>
          <w:szCs w:val="24"/>
        </w:rPr>
        <w:t xml:space="preserve"> t</w:t>
      </w:r>
      <w:r w:rsidR="00B54232">
        <w:rPr>
          <w:rFonts w:eastAsia="Times New Roman"/>
          <w:color w:val="222222"/>
          <w:szCs w:val="24"/>
        </w:rPr>
        <w:t>hat</w:t>
      </w:r>
      <w:r>
        <w:rPr>
          <w:rFonts w:eastAsia="Times New Roman"/>
          <w:color w:val="222222"/>
          <w:szCs w:val="24"/>
        </w:rPr>
        <w:t xml:space="preserve"> reduce</w:t>
      </w:r>
      <w:r w:rsidR="00B54232">
        <w:rPr>
          <w:rFonts w:eastAsia="Times New Roman"/>
          <w:color w:val="222222"/>
          <w:szCs w:val="24"/>
        </w:rPr>
        <w:t>s</w:t>
      </w:r>
      <w:r>
        <w:rPr>
          <w:rFonts w:eastAsia="Times New Roman"/>
          <w:color w:val="222222"/>
          <w:szCs w:val="24"/>
        </w:rPr>
        <w:t xml:space="preserve"> nitrogen (N) losses from farms. In Summer 2019, the Blesh</w:t>
      </w:r>
      <w:r w:rsidR="00B54232">
        <w:rPr>
          <w:rFonts w:eastAsia="Times New Roman"/>
          <w:color w:val="222222"/>
          <w:szCs w:val="24"/>
        </w:rPr>
        <w:t xml:space="preserve"> Soil and Agroecosystems</w:t>
      </w:r>
      <w:r>
        <w:rPr>
          <w:rFonts w:eastAsia="Times New Roman"/>
          <w:color w:val="222222"/>
          <w:szCs w:val="24"/>
        </w:rPr>
        <w:t xml:space="preserve"> Lab </w:t>
      </w:r>
      <w:r w:rsidRPr="008D6950">
        <w:rPr>
          <w:rFonts w:eastAsia="Times New Roman"/>
          <w:color w:val="222222"/>
          <w:szCs w:val="24"/>
        </w:rPr>
        <w:t>established four winter cover crop treatments (crimson clover, cereal rye, clover-rye mixture, and weedy fallow control) in an organic grain agroecosystem</w:t>
      </w:r>
      <w:r>
        <w:rPr>
          <w:rFonts w:eastAsia="Times New Roman"/>
          <w:color w:val="222222"/>
          <w:szCs w:val="24"/>
        </w:rPr>
        <w:t xml:space="preserve"> within the Main Cropping System Experiment at the Kellogg Biological Station Long Term Ecological Research Network site in Michigan. This site </w:t>
      </w:r>
      <w:r w:rsidRPr="008D6950">
        <w:rPr>
          <w:rFonts w:eastAsia="Times New Roman"/>
          <w:color w:val="222222"/>
          <w:szCs w:val="24"/>
        </w:rPr>
        <w:t xml:space="preserve">had been managed for 30 years with a legume cover crop as the only external N source. </w:t>
      </w:r>
      <w:r>
        <w:rPr>
          <w:rFonts w:eastAsia="Times New Roman"/>
          <w:color w:val="222222"/>
          <w:szCs w:val="24"/>
        </w:rPr>
        <w:t xml:space="preserve">We sampled and </w:t>
      </w:r>
      <w:r w:rsidR="00B54232">
        <w:rPr>
          <w:rFonts w:eastAsia="Times New Roman"/>
          <w:color w:val="222222"/>
          <w:szCs w:val="24"/>
        </w:rPr>
        <w:t xml:space="preserve">incorporated </w:t>
      </w:r>
      <w:r>
        <w:rPr>
          <w:rFonts w:eastAsia="Times New Roman"/>
          <w:color w:val="222222"/>
          <w:szCs w:val="24"/>
        </w:rPr>
        <w:t>the cover crops in May 2020 and planted grain corn. We measured</w:t>
      </w:r>
      <w:r w:rsidR="00B54232">
        <w:rPr>
          <w:rFonts w:eastAsia="Times New Roman"/>
          <w:color w:val="222222"/>
          <w:szCs w:val="24"/>
        </w:rPr>
        <w:t xml:space="preserve"> nitrous oxide</w:t>
      </w:r>
      <w:r>
        <w:rPr>
          <w:rFonts w:eastAsia="Times New Roman"/>
          <w:color w:val="222222"/>
          <w:szCs w:val="24"/>
        </w:rPr>
        <w:t xml:space="preserve"> </w:t>
      </w:r>
      <w:r w:rsidR="00B54232">
        <w:rPr>
          <w:rFonts w:eastAsia="Times New Roman"/>
          <w:color w:val="222222"/>
          <w:szCs w:val="24"/>
        </w:rPr>
        <w:t>(</w:t>
      </w:r>
      <w:r>
        <w:rPr>
          <w:rFonts w:eastAsia="Times New Roman"/>
          <w:color w:val="222222"/>
          <w:szCs w:val="24"/>
        </w:rPr>
        <w:t>N</w:t>
      </w:r>
      <w:r w:rsidRPr="001563F3">
        <w:rPr>
          <w:rFonts w:eastAsia="Times New Roman"/>
          <w:color w:val="222222"/>
          <w:szCs w:val="24"/>
          <w:vertAlign w:val="subscript"/>
        </w:rPr>
        <w:t>2</w:t>
      </w:r>
      <w:r>
        <w:rPr>
          <w:rFonts w:eastAsia="Times New Roman"/>
          <w:color w:val="222222"/>
          <w:szCs w:val="24"/>
        </w:rPr>
        <w:t>O</w:t>
      </w:r>
      <w:r w:rsidR="00B54232">
        <w:rPr>
          <w:rFonts w:eastAsia="Times New Roman"/>
          <w:color w:val="222222"/>
          <w:szCs w:val="24"/>
        </w:rPr>
        <w:t>)</w:t>
      </w:r>
      <w:r>
        <w:rPr>
          <w:rFonts w:eastAsia="Times New Roman"/>
          <w:color w:val="222222"/>
          <w:szCs w:val="24"/>
        </w:rPr>
        <w:t xml:space="preserve"> flux rates through </w:t>
      </w:r>
      <w:r w:rsidR="00413C01">
        <w:rPr>
          <w:rFonts w:eastAsia="Times New Roman"/>
          <w:color w:val="222222"/>
          <w:szCs w:val="24"/>
        </w:rPr>
        <w:t>S</w:t>
      </w:r>
      <w:r>
        <w:rPr>
          <w:rFonts w:eastAsia="Times New Roman"/>
          <w:color w:val="222222"/>
          <w:szCs w:val="24"/>
        </w:rPr>
        <w:t xml:space="preserve">ummer 2020 and harvested corn in Fall 2020. </w:t>
      </w:r>
      <w:r w:rsidR="00413C01">
        <w:rPr>
          <w:rFonts w:eastAsia="Times New Roman"/>
          <w:color w:val="222222"/>
          <w:szCs w:val="24"/>
        </w:rPr>
        <w:t>This research was funded by the United States Department of Agriculture</w:t>
      </w:r>
      <w:r w:rsidR="00EE1E81">
        <w:rPr>
          <w:rFonts w:eastAsia="Times New Roman"/>
          <w:color w:val="222222"/>
          <w:szCs w:val="24"/>
        </w:rPr>
        <w:t xml:space="preserve"> </w:t>
      </w:r>
      <w:r w:rsidR="00EE1E81" w:rsidRPr="00123031">
        <w:rPr>
          <w:rStyle w:val="orcid-id-https"/>
          <w:szCs w:val="24"/>
          <w:shd w:val="clear" w:color="auto" w:fill="FFFFFF"/>
        </w:rPr>
        <w:t>(Award #: 2019-67019-29460).</w:t>
      </w:r>
    </w:p>
    <w:p w14:paraId="30BE507F" w14:textId="3AE67330" w:rsidR="0022137A" w:rsidRPr="00413C01" w:rsidRDefault="0022137A">
      <w:pPr>
        <w:rPr>
          <w:rFonts w:eastAsia="Times New Roman"/>
          <w:b/>
          <w:bCs/>
          <w:color w:val="222222"/>
          <w:szCs w:val="24"/>
        </w:rPr>
      </w:pPr>
      <w:r w:rsidRPr="00413C01">
        <w:rPr>
          <w:rFonts w:eastAsia="Times New Roman"/>
          <w:b/>
          <w:bCs/>
          <w:color w:val="222222"/>
          <w:szCs w:val="24"/>
        </w:rPr>
        <w:t xml:space="preserve">Methodology: </w:t>
      </w:r>
    </w:p>
    <w:p w14:paraId="31F66DCE" w14:textId="22845F6B" w:rsidR="0022137A" w:rsidRDefault="00C80D9F">
      <w:pPr>
        <w:rPr>
          <w:rFonts w:eastAsia="Times New Roman"/>
          <w:color w:val="222222"/>
          <w:szCs w:val="24"/>
        </w:rPr>
      </w:pPr>
      <w:r w:rsidRPr="00C80D9F">
        <w:rPr>
          <w:rFonts w:eastAsia="Times New Roman"/>
          <w:color w:val="222222"/>
          <w:szCs w:val="24"/>
        </w:rPr>
        <w:t xml:space="preserve">Baseline characterization of soil properties was conducted </w:t>
      </w:r>
      <w:r>
        <w:rPr>
          <w:rFonts w:eastAsia="Times New Roman"/>
          <w:color w:val="222222"/>
          <w:szCs w:val="24"/>
        </w:rPr>
        <w:t xml:space="preserve">in June 2019 prior to planting cover crops. </w:t>
      </w:r>
      <w:r w:rsidR="0022137A" w:rsidRPr="0022137A">
        <w:rPr>
          <w:rFonts w:eastAsia="Times New Roman"/>
          <w:color w:val="222222"/>
          <w:szCs w:val="24"/>
        </w:rPr>
        <w:t>Four cover crop treatments were planted on 31 July 2019</w:t>
      </w:r>
      <w:r w:rsidR="0022137A">
        <w:rPr>
          <w:rFonts w:eastAsia="Times New Roman"/>
          <w:color w:val="222222"/>
          <w:szCs w:val="24"/>
        </w:rPr>
        <w:t xml:space="preserve"> </w:t>
      </w:r>
      <w:r w:rsidR="0022137A" w:rsidRPr="0022137A">
        <w:rPr>
          <w:rFonts w:eastAsia="Times New Roman"/>
          <w:color w:val="222222"/>
          <w:szCs w:val="24"/>
        </w:rPr>
        <w:t xml:space="preserve">in a randomized complete block design </w:t>
      </w:r>
      <w:r w:rsidR="0022137A">
        <w:rPr>
          <w:rFonts w:eastAsia="Times New Roman"/>
          <w:color w:val="222222"/>
          <w:szCs w:val="24"/>
        </w:rPr>
        <w:t xml:space="preserve">within the Main Cropping System Experiment at the Kellogg Biological Station Long Term Ecological Research Network site in Michigan. </w:t>
      </w:r>
      <w:r w:rsidR="0022137A" w:rsidRPr="0022137A">
        <w:rPr>
          <w:rFonts w:eastAsia="Times New Roman"/>
          <w:color w:val="222222"/>
          <w:szCs w:val="24"/>
        </w:rPr>
        <w:t xml:space="preserve">Cover crop aboveground biomass, carbon, and nitrogen were measured on 26 May 2020. Legume nitrogen fixation was measured using stable isotope methods. </w:t>
      </w:r>
      <w:r w:rsidR="0022137A">
        <w:rPr>
          <w:rFonts w:eastAsia="Times New Roman"/>
          <w:color w:val="222222"/>
          <w:szCs w:val="24"/>
        </w:rPr>
        <w:t xml:space="preserve">Organic corn was planted on 1 June 2020. </w:t>
      </w:r>
      <w:r w:rsidR="0022137A" w:rsidRPr="0022137A">
        <w:rPr>
          <w:rFonts w:eastAsia="Times New Roman"/>
          <w:color w:val="222222"/>
          <w:szCs w:val="24"/>
        </w:rPr>
        <w:t xml:space="preserve">From </w:t>
      </w:r>
      <w:r w:rsidR="0022137A">
        <w:rPr>
          <w:rFonts w:eastAsia="Times New Roman"/>
          <w:color w:val="222222"/>
          <w:szCs w:val="24"/>
        </w:rPr>
        <w:t>26 May to 27 August 2</w:t>
      </w:r>
      <w:r w:rsidR="0022137A" w:rsidRPr="0022137A">
        <w:rPr>
          <w:rFonts w:eastAsia="Times New Roman"/>
          <w:color w:val="222222"/>
          <w:szCs w:val="24"/>
        </w:rPr>
        <w:t xml:space="preserve">020, soil </w:t>
      </w:r>
      <w:r w:rsidR="00B54232">
        <w:rPr>
          <w:rFonts w:eastAsia="Times New Roman"/>
          <w:color w:val="222222"/>
          <w:szCs w:val="24"/>
        </w:rPr>
        <w:t>N</w:t>
      </w:r>
      <w:r w:rsidR="00B54232" w:rsidRPr="001563F3">
        <w:rPr>
          <w:rFonts w:eastAsia="Times New Roman"/>
          <w:color w:val="222222"/>
          <w:szCs w:val="24"/>
          <w:vertAlign w:val="subscript"/>
        </w:rPr>
        <w:t>2</w:t>
      </w:r>
      <w:r w:rsidR="00B54232">
        <w:rPr>
          <w:rFonts w:eastAsia="Times New Roman"/>
          <w:color w:val="222222"/>
          <w:szCs w:val="24"/>
        </w:rPr>
        <w:t>O</w:t>
      </w:r>
      <w:r w:rsidR="0022137A" w:rsidRPr="0022137A">
        <w:rPr>
          <w:rFonts w:eastAsia="Times New Roman"/>
          <w:color w:val="222222"/>
          <w:szCs w:val="24"/>
        </w:rPr>
        <w:t xml:space="preserve"> emissions were measured every few days</w:t>
      </w:r>
      <w:r w:rsidR="0022137A">
        <w:rPr>
          <w:rFonts w:eastAsia="Times New Roman"/>
          <w:color w:val="222222"/>
          <w:szCs w:val="24"/>
        </w:rPr>
        <w:t>-weeks</w:t>
      </w:r>
      <w:r w:rsidR="0022137A" w:rsidRPr="0022137A">
        <w:rPr>
          <w:rFonts w:eastAsia="Times New Roman"/>
          <w:color w:val="222222"/>
          <w:szCs w:val="24"/>
        </w:rPr>
        <w:t xml:space="preserve"> using the static chamber method</w:t>
      </w:r>
      <w:r w:rsidR="00B54232">
        <w:rPr>
          <w:rFonts w:eastAsia="Times New Roman"/>
          <w:color w:val="222222"/>
          <w:szCs w:val="24"/>
        </w:rPr>
        <w:t>,</w:t>
      </w:r>
      <w:r>
        <w:rPr>
          <w:rFonts w:eastAsia="Times New Roman"/>
          <w:color w:val="222222"/>
          <w:szCs w:val="24"/>
        </w:rPr>
        <w:t xml:space="preserve"> and soil inorganic N was measured every two weeks.</w:t>
      </w:r>
      <w:r w:rsidR="0022137A" w:rsidRPr="0022137A">
        <w:rPr>
          <w:rFonts w:eastAsia="Times New Roman"/>
          <w:color w:val="222222"/>
          <w:szCs w:val="24"/>
        </w:rPr>
        <w:t xml:space="preserve"> </w:t>
      </w:r>
      <w:r w:rsidR="0022137A">
        <w:rPr>
          <w:rFonts w:eastAsia="Times New Roman"/>
          <w:color w:val="222222"/>
          <w:szCs w:val="24"/>
        </w:rPr>
        <w:t>Corn</w:t>
      </w:r>
      <w:r w:rsidR="0022137A" w:rsidRPr="0022137A">
        <w:rPr>
          <w:rFonts w:eastAsia="Times New Roman"/>
          <w:color w:val="222222"/>
          <w:szCs w:val="24"/>
        </w:rPr>
        <w:t xml:space="preserve"> </w:t>
      </w:r>
      <w:r w:rsidR="0022137A">
        <w:rPr>
          <w:rFonts w:eastAsia="Times New Roman"/>
          <w:color w:val="222222"/>
          <w:szCs w:val="24"/>
        </w:rPr>
        <w:t>grain yield</w:t>
      </w:r>
      <w:r w:rsidR="0022137A" w:rsidRPr="0022137A">
        <w:rPr>
          <w:rFonts w:eastAsia="Times New Roman"/>
          <w:color w:val="222222"/>
          <w:szCs w:val="24"/>
        </w:rPr>
        <w:t xml:space="preserve">, </w:t>
      </w:r>
      <w:r w:rsidR="00B54232">
        <w:rPr>
          <w:rFonts w:eastAsia="Times New Roman"/>
          <w:color w:val="222222"/>
          <w:szCs w:val="24"/>
        </w:rPr>
        <w:t xml:space="preserve">and grain </w:t>
      </w:r>
      <w:r w:rsidR="0022137A" w:rsidRPr="0022137A">
        <w:rPr>
          <w:rFonts w:eastAsia="Times New Roman"/>
          <w:color w:val="222222"/>
          <w:szCs w:val="24"/>
        </w:rPr>
        <w:t>carbon</w:t>
      </w:r>
      <w:r w:rsidR="00B54232">
        <w:rPr>
          <w:rFonts w:eastAsia="Times New Roman"/>
          <w:color w:val="222222"/>
          <w:szCs w:val="24"/>
        </w:rPr>
        <w:t xml:space="preserve"> </w:t>
      </w:r>
      <w:r w:rsidR="0022137A" w:rsidRPr="0022137A">
        <w:rPr>
          <w:rFonts w:eastAsia="Times New Roman"/>
          <w:color w:val="222222"/>
          <w:szCs w:val="24"/>
        </w:rPr>
        <w:t>and nitrogen</w:t>
      </w:r>
      <w:r w:rsidR="00B54232">
        <w:rPr>
          <w:rFonts w:eastAsia="Times New Roman"/>
          <w:color w:val="222222"/>
          <w:szCs w:val="24"/>
        </w:rPr>
        <w:t xml:space="preserve"> content,</w:t>
      </w:r>
      <w:r w:rsidR="0022137A" w:rsidRPr="0022137A">
        <w:rPr>
          <w:rFonts w:eastAsia="Times New Roman"/>
          <w:color w:val="222222"/>
          <w:szCs w:val="24"/>
        </w:rPr>
        <w:t xml:space="preserve"> were measured on</w:t>
      </w:r>
      <w:r w:rsidR="0022137A">
        <w:rPr>
          <w:rFonts w:eastAsia="Times New Roman"/>
          <w:color w:val="222222"/>
          <w:szCs w:val="24"/>
        </w:rPr>
        <w:t xml:space="preserve"> 28 October</w:t>
      </w:r>
      <w:r w:rsidR="0022137A" w:rsidRPr="0022137A">
        <w:rPr>
          <w:rFonts w:eastAsia="Times New Roman"/>
          <w:color w:val="222222"/>
          <w:szCs w:val="24"/>
        </w:rPr>
        <w:t xml:space="preserve"> 2020.</w:t>
      </w:r>
      <w:r>
        <w:rPr>
          <w:rFonts w:eastAsia="Times New Roman"/>
          <w:color w:val="222222"/>
          <w:szCs w:val="24"/>
        </w:rPr>
        <w:t xml:space="preserve"> </w:t>
      </w:r>
    </w:p>
    <w:p w14:paraId="2E8CF48B" w14:textId="501D1743" w:rsidR="00C80D9F" w:rsidRPr="00413C01" w:rsidRDefault="00413C01">
      <w:pPr>
        <w:rPr>
          <w:rFonts w:eastAsia="Times New Roman"/>
          <w:b/>
          <w:bCs/>
          <w:color w:val="222222"/>
          <w:szCs w:val="24"/>
        </w:rPr>
      </w:pPr>
      <w:r w:rsidRPr="00413C01">
        <w:rPr>
          <w:rFonts w:eastAsia="Times New Roman"/>
          <w:b/>
          <w:bCs/>
          <w:color w:val="222222"/>
          <w:szCs w:val="24"/>
        </w:rPr>
        <w:t>File Inventory</w:t>
      </w:r>
      <w:r w:rsidR="00C80D9F" w:rsidRPr="00413C01">
        <w:rPr>
          <w:rFonts w:eastAsia="Times New Roman"/>
          <w:b/>
          <w:bCs/>
          <w:color w:val="222222"/>
          <w:szCs w:val="24"/>
        </w:rPr>
        <w:t xml:space="preserve">: </w:t>
      </w:r>
    </w:p>
    <w:p w14:paraId="64F717E3" w14:textId="77777777" w:rsidR="00413C01" w:rsidRDefault="00C80D9F" w:rsidP="00C80D9F">
      <w:pPr>
        <w:rPr>
          <w:rFonts w:eastAsia="Times New Roman"/>
          <w:color w:val="222222"/>
          <w:szCs w:val="24"/>
        </w:rPr>
      </w:pPr>
      <w:r w:rsidRPr="00C80D9F">
        <w:rPr>
          <w:rFonts w:eastAsia="Times New Roman"/>
          <w:color w:val="222222"/>
          <w:szCs w:val="24"/>
        </w:rPr>
        <w:t xml:space="preserve">This dataset contains three data files and three corresponding metadata files used in Bressler, A., and J. Blesh. </w:t>
      </w:r>
      <w:r w:rsidRPr="0022137A">
        <w:rPr>
          <w:rFonts w:eastAsia="Times New Roman"/>
          <w:color w:val="222222"/>
          <w:szCs w:val="24"/>
        </w:rPr>
        <w:t>202</w:t>
      </w:r>
      <w:r>
        <w:rPr>
          <w:rFonts w:eastAsia="Times New Roman"/>
          <w:color w:val="222222"/>
          <w:szCs w:val="24"/>
        </w:rPr>
        <w:t>3</w:t>
      </w:r>
      <w:r w:rsidRPr="0022137A">
        <w:rPr>
          <w:rFonts w:eastAsia="Times New Roman"/>
          <w:color w:val="222222"/>
          <w:szCs w:val="24"/>
        </w:rPr>
        <w:t xml:space="preserve">. </w:t>
      </w:r>
      <w:r w:rsidRPr="00527863">
        <w:rPr>
          <w:rFonts w:eastAsia="Times New Roman"/>
          <w:color w:val="222222"/>
          <w:szCs w:val="24"/>
        </w:rPr>
        <w:t>A grass-legume cover crop maintains nitrogen inputs and nitrous oxide fluxes from an organic agroecosystem</w:t>
      </w:r>
      <w:r>
        <w:rPr>
          <w:rFonts w:eastAsia="Times New Roman"/>
          <w:color w:val="222222"/>
          <w:szCs w:val="24"/>
        </w:rPr>
        <w:t>. Ecosphere.</w:t>
      </w:r>
      <w:r w:rsidR="006A4937">
        <w:rPr>
          <w:rFonts w:eastAsia="Times New Roman"/>
          <w:color w:val="222222"/>
          <w:szCs w:val="24"/>
        </w:rPr>
        <w:t xml:space="preserve"> </w:t>
      </w:r>
    </w:p>
    <w:p w14:paraId="1F1139A4" w14:textId="04CBCBE3" w:rsidR="00413C01" w:rsidRPr="00413C01" w:rsidRDefault="00C80D9F" w:rsidP="00413C01">
      <w:pPr>
        <w:pStyle w:val="ListParagraph"/>
        <w:numPr>
          <w:ilvl w:val="0"/>
          <w:numId w:val="1"/>
        </w:numPr>
        <w:rPr>
          <w:rFonts w:eastAsia="Times New Roman"/>
          <w:color w:val="222222"/>
          <w:szCs w:val="24"/>
        </w:rPr>
      </w:pPr>
      <w:r w:rsidRPr="00413C01">
        <w:rPr>
          <w:rFonts w:eastAsia="Times New Roman"/>
          <w:color w:val="222222"/>
          <w:szCs w:val="24"/>
        </w:rPr>
        <w:t>“N2O_Flux.xls” contains</w:t>
      </w:r>
      <w:r w:rsidR="006A4937" w:rsidRPr="00413C01">
        <w:rPr>
          <w:rFonts w:eastAsia="Times New Roman"/>
          <w:color w:val="222222"/>
          <w:szCs w:val="24"/>
        </w:rPr>
        <w:t xml:space="preserve"> </w:t>
      </w:r>
      <w:r w:rsidR="00614466" w:rsidRPr="00413C01">
        <w:rPr>
          <w:rFonts w:eastAsia="Times New Roman"/>
          <w:color w:val="222222"/>
          <w:szCs w:val="24"/>
        </w:rPr>
        <w:t>daily nitrous oxide data organized by replicate block, treatment, and date</w:t>
      </w:r>
      <w:r w:rsidR="00413C01" w:rsidRPr="00413C01">
        <w:rPr>
          <w:rFonts w:eastAsia="Times New Roman"/>
          <w:color w:val="222222"/>
          <w:szCs w:val="24"/>
        </w:rPr>
        <w:t xml:space="preserve">. This file contains all N2O data collected throughout the summer study period. </w:t>
      </w:r>
    </w:p>
    <w:p w14:paraId="7BDC1F4F" w14:textId="7BC30E34" w:rsidR="00413C01" w:rsidRPr="00413C01" w:rsidRDefault="006A4937" w:rsidP="00413C01">
      <w:pPr>
        <w:pStyle w:val="ListParagraph"/>
        <w:numPr>
          <w:ilvl w:val="0"/>
          <w:numId w:val="1"/>
        </w:numPr>
        <w:rPr>
          <w:rFonts w:eastAsia="Times New Roman"/>
          <w:color w:val="222222"/>
          <w:szCs w:val="24"/>
        </w:rPr>
      </w:pPr>
      <w:r w:rsidRPr="00413C01">
        <w:rPr>
          <w:rFonts w:eastAsia="Times New Roman"/>
          <w:color w:val="222222"/>
          <w:szCs w:val="24"/>
        </w:rPr>
        <w:t xml:space="preserve">“Soil_N.xls” contains nitrate and ammonium data organized by replicate block, treatment, and date. </w:t>
      </w:r>
      <w:r w:rsidR="00413C01" w:rsidRPr="00413C01">
        <w:rPr>
          <w:rFonts w:eastAsia="Times New Roman"/>
          <w:color w:val="222222"/>
          <w:szCs w:val="24"/>
        </w:rPr>
        <w:t xml:space="preserve">The dates in this file correspond with the dates in “N2O_Flux.xls,” representing soil N data collected every 2 weeks during the summer study period. </w:t>
      </w:r>
    </w:p>
    <w:p w14:paraId="1F5FA7C3" w14:textId="5753EAD9" w:rsidR="00413C01" w:rsidRPr="00413C01" w:rsidRDefault="006A4937" w:rsidP="00413C01">
      <w:pPr>
        <w:pStyle w:val="ListParagraph"/>
        <w:numPr>
          <w:ilvl w:val="0"/>
          <w:numId w:val="1"/>
        </w:numPr>
        <w:rPr>
          <w:rFonts w:eastAsia="Times New Roman"/>
          <w:color w:val="222222"/>
          <w:szCs w:val="24"/>
        </w:rPr>
      </w:pPr>
      <w:r w:rsidRPr="00413C01">
        <w:rPr>
          <w:rFonts w:eastAsia="Times New Roman"/>
          <w:color w:val="222222"/>
          <w:szCs w:val="24"/>
        </w:rPr>
        <w:lastRenderedPageBreak/>
        <w:t xml:space="preserve">“Cover_crop_corn_soil.xls” </w:t>
      </w:r>
      <w:proofErr w:type="gramStart"/>
      <w:r w:rsidRPr="00413C01">
        <w:rPr>
          <w:rFonts w:eastAsia="Times New Roman"/>
          <w:color w:val="222222"/>
          <w:szCs w:val="24"/>
        </w:rPr>
        <w:t>contains</w:t>
      </w:r>
      <w:r w:rsidR="00B54232">
        <w:rPr>
          <w:rFonts w:eastAsia="Times New Roman"/>
          <w:color w:val="222222"/>
          <w:szCs w:val="24"/>
        </w:rPr>
        <w:t>:</w:t>
      </w:r>
      <w:proofErr w:type="gramEnd"/>
      <w:r w:rsidR="00B54232">
        <w:rPr>
          <w:rFonts w:eastAsia="Times New Roman"/>
          <w:color w:val="222222"/>
          <w:szCs w:val="24"/>
        </w:rPr>
        <w:t xml:space="preserve"> </w:t>
      </w:r>
      <w:r w:rsidR="001563F3">
        <w:rPr>
          <w:rFonts w:eastAsia="Times New Roman"/>
          <w:color w:val="222222"/>
          <w:szCs w:val="24"/>
        </w:rPr>
        <w:t>I</w:t>
      </w:r>
      <w:r w:rsidR="00B54232">
        <w:rPr>
          <w:rFonts w:eastAsia="Times New Roman"/>
          <w:color w:val="222222"/>
          <w:szCs w:val="24"/>
        </w:rPr>
        <w:t>)</w:t>
      </w:r>
      <w:r w:rsidRPr="00413C01">
        <w:rPr>
          <w:rFonts w:eastAsia="Times New Roman"/>
          <w:color w:val="222222"/>
          <w:szCs w:val="24"/>
        </w:rPr>
        <w:t xml:space="preserve"> baseline soil fertility characteristics</w:t>
      </w:r>
      <w:r w:rsidR="00413C01" w:rsidRPr="00413C01">
        <w:rPr>
          <w:rFonts w:eastAsia="Times New Roman"/>
          <w:color w:val="222222"/>
          <w:szCs w:val="24"/>
        </w:rPr>
        <w:t xml:space="preserve"> including carbon, nitrogen, phosphorus, potassium</w:t>
      </w:r>
      <w:r w:rsidRPr="00413C01">
        <w:rPr>
          <w:rFonts w:eastAsia="Times New Roman"/>
          <w:color w:val="222222"/>
          <w:szCs w:val="24"/>
        </w:rPr>
        <w:t>,</w:t>
      </w:r>
      <w:r w:rsidR="00413C01" w:rsidRPr="00413C01">
        <w:rPr>
          <w:rFonts w:eastAsia="Times New Roman"/>
          <w:color w:val="222222"/>
          <w:szCs w:val="24"/>
        </w:rPr>
        <w:t xml:space="preserve"> magnesium, calcium, pH, organic matter, cation exchange capacity;</w:t>
      </w:r>
      <w:r w:rsidRPr="00413C01">
        <w:rPr>
          <w:rFonts w:eastAsia="Times New Roman"/>
          <w:color w:val="222222"/>
          <w:szCs w:val="24"/>
        </w:rPr>
        <w:t xml:space="preserve"> </w:t>
      </w:r>
      <w:r w:rsidR="00B54232">
        <w:rPr>
          <w:rFonts w:eastAsia="Times New Roman"/>
          <w:color w:val="222222"/>
          <w:szCs w:val="24"/>
        </w:rPr>
        <w:t xml:space="preserve">2) </w:t>
      </w:r>
      <w:r w:rsidRPr="00413C01">
        <w:rPr>
          <w:rFonts w:eastAsia="Times New Roman"/>
          <w:color w:val="222222"/>
          <w:szCs w:val="24"/>
        </w:rPr>
        <w:t>cover crop and corn biomass</w:t>
      </w:r>
      <w:r w:rsidR="00413C01" w:rsidRPr="00413C01">
        <w:rPr>
          <w:rFonts w:eastAsia="Times New Roman"/>
          <w:color w:val="222222"/>
          <w:szCs w:val="24"/>
        </w:rPr>
        <w:t>,</w:t>
      </w:r>
      <w:r w:rsidR="00B54232">
        <w:rPr>
          <w:rFonts w:eastAsia="Times New Roman"/>
          <w:color w:val="222222"/>
          <w:szCs w:val="24"/>
        </w:rPr>
        <w:t xml:space="preserve"> and biomass</w:t>
      </w:r>
      <w:r w:rsidR="00413C01" w:rsidRPr="00413C01">
        <w:rPr>
          <w:rFonts w:eastAsia="Times New Roman"/>
          <w:color w:val="222222"/>
          <w:szCs w:val="24"/>
        </w:rPr>
        <w:t xml:space="preserve"> </w:t>
      </w:r>
      <w:r w:rsidRPr="00413C01">
        <w:rPr>
          <w:rFonts w:eastAsia="Times New Roman"/>
          <w:color w:val="222222"/>
          <w:szCs w:val="24"/>
        </w:rPr>
        <w:t>nitrogen and carbon content</w:t>
      </w:r>
      <w:r w:rsidR="00B54232">
        <w:rPr>
          <w:rFonts w:eastAsia="Times New Roman"/>
          <w:color w:val="222222"/>
          <w:szCs w:val="24"/>
        </w:rPr>
        <w:t>; 3)</w:t>
      </w:r>
      <w:r w:rsidRPr="00413C01">
        <w:rPr>
          <w:rFonts w:eastAsia="Times New Roman"/>
          <w:color w:val="222222"/>
          <w:szCs w:val="24"/>
        </w:rPr>
        <w:t xml:space="preserve"> legume </w:t>
      </w:r>
      <w:r w:rsidR="00751AEA">
        <w:rPr>
          <w:rFonts w:eastAsia="Times New Roman"/>
          <w:color w:val="222222"/>
          <w:szCs w:val="24"/>
        </w:rPr>
        <w:t>nitrogen fixation</w:t>
      </w:r>
      <w:r w:rsidR="00B54232">
        <w:rPr>
          <w:rFonts w:eastAsia="Times New Roman"/>
          <w:color w:val="222222"/>
          <w:szCs w:val="24"/>
        </w:rPr>
        <w:t xml:space="preserve"> data</w:t>
      </w:r>
      <w:r w:rsidR="00413C01" w:rsidRPr="00413C01">
        <w:rPr>
          <w:rFonts w:eastAsia="Times New Roman"/>
          <w:color w:val="222222"/>
          <w:szCs w:val="24"/>
        </w:rPr>
        <w:t>;</w:t>
      </w:r>
      <w:r w:rsidRPr="00413C01">
        <w:rPr>
          <w:rFonts w:eastAsia="Times New Roman"/>
          <w:color w:val="222222"/>
          <w:szCs w:val="24"/>
        </w:rPr>
        <w:t xml:space="preserve"> and</w:t>
      </w:r>
      <w:r w:rsidR="00B54232">
        <w:rPr>
          <w:rFonts w:eastAsia="Times New Roman"/>
          <w:color w:val="222222"/>
          <w:szCs w:val="24"/>
        </w:rPr>
        <w:t xml:space="preserve"> 4)</w:t>
      </w:r>
      <w:r w:rsidRPr="00413C01">
        <w:rPr>
          <w:rFonts w:eastAsia="Times New Roman"/>
          <w:color w:val="222222"/>
          <w:szCs w:val="24"/>
        </w:rPr>
        <w:t xml:space="preserve"> cumulative N</w:t>
      </w:r>
      <w:r w:rsidRPr="001563F3">
        <w:rPr>
          <w:rFonts w:eastAsia="Times New Roman"/>
          <w:color w:val="222222"/>
          <w:szCs w:val="24"/>
          <w:vertAlign w:val="subscript"/>
        </w:rPr>
        <w:t>2</w:t>
      </w:r>
      <w:r w:rsidRPr="00413C01">
        <w:rPr>
          <w:rFonts w:eastAsia="Times New Roman"/>
          <w:color w:val="222222"/>
          <w:szCs w:val="24"/>
        </w:rPr>
        <w:t xml:space="preserve">O </w:t>
      </w:r>
      <w:r w:rsidR="00B54232">
        <w:rPr>
          <w:rFonts w:eastAsia="Times New Roman"/>
          <w:color w:val="222222"/>
          <w:szCs w:val="24"/>
        </w:rPr>
        <w:t>emissions</w:t>
      </w:r>
      <w:r w:rsidRPr="00413C01">
        <w:rPr>
          <w:rFonts w:eastAsia="Times New Roman"/>
          <w:color w:val="222222"/>
          <w:szCs w:val="24"/>
        </w:rPr>
        <w:t xml:space="preserve"> organized by replicate block and treatment. </w:t>
      </w:r>
    </w:p>
    <w:p w14:paraId="7E9E196B" w14:textId="07C1A61E" w:rsidR="006A4937" w:rsidRPr="00413C01" w:rsidRDefault="00C80D9F" w:rsidP="00C80D9F">
      <w:pPr>
        <w:pStyle w:val="ListParagraph"/>
        <w:numPr>
          <w:ilvl w:val="0"/>
          <w:numId w:val="1"/>
        </w:numPr>
        <w:rPr>
          <w:rFonts w:eastAsia="Times New Roman"/>
          <w:color w:val="222222"/>
          <w:szCs w:val="24"/>
        </w:rPr>
      </w:pPr>
      <w:r w:rsidRPr="00413C01">
        <w:rPr>
          <w:rFonts w:eastAsia="Times New Roman"/>
          <w:color w:val="222222"/>
          <w:szCs w:val="24"/>
        </w:rPr>
        <w:t xml:space="preserve">The corresponding metadata files: </w:t>
      </w:r>
      <w:r w:rsidR="006A4937" w:rsidRPr="00413C01">
        <w:rPr>
          <w:rFonts w:eastAsia="Times New Roman"/>
          <w:color w:val="222222"/>
          <w:szCs w:val="24"/>
        </w:rPr>
        <w:t xml:space="preserve">“N2O_Flux_metadata.xls”, “Soil_N_metadata.xls”, and “Cover_crop_corn_soil_metadata.xls” provide </w:t>
      </w:r>
      <w:r w:rsidRPr="00413C01">
        <w:rPr>
          <w:rFonts w:eastAsia="Times New Roman"/>
          <w:color w:val="222222"/>
          <w:szCs w:val="24"/>
        </w:rPr>
        <w:t>detailed descriptions of all variables in each data set and any abbreviations used.</w:t>
      </w:r>
    </w:p>
    <w:p w14:paraId="567C375B" w14:textId="1C1FED03" w:rsidR="00413C01" w:rsidRPr="00751AEA" w:rsidRDefault="00751AEA" w:rsidP="00C80D9F">
      <w:pPr>
        <w:rPr>
          <w:rFonts w:eastAsia="Times New Roman"/>
          <w:b/>
          <w:bCs/>
          <w:color w:val="222222"/>
          <w:szCs w:val="24"/>
        </w:rPr>
      </w:pPr>
      <w:r w:rsidRPr="00751AEA">
        <w:rPr>
          <w:rFonts w:eastAsia="Times New Roman"/>
          <w:b/>
          <w:bCs/>
          <w:color w:val="222222"/>
          <w:szCs w:val="24"/>
        </w:rPr>
        <w:t>Definition of 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8061E" w:rsidRPr="00A8061E" w14:paraId="2B42BB5E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DBC815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6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Variable </w:t>
            </w:r>
          </w:p>
        </w:tc>
        <w:tc>
          <w:tcPr>
            <w:tcW w:w="7465" w:type="dxa"/>
            <w:noWrap/>
            <w:hideMark/>
          </w:tcPr>
          <w:p w14:paraId="63BB80A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61E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A8061E" w:rsidRPr="00A8061E" w14:paraId="10072F3F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A1AC9E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7465" w:type="dxa"/>
            <w:noWrap/>
            <w:hideMark/>
          </w:tcPr>
          <w:p w14:paraId="30C1A5E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Replicate block, categorical, 4 levels</w:t>
            </w:r>
          </w:p>
        </w:tc>
      </w:tr>
      <w:tr w:rsidR="00A8061E" w:rsidRPr="00A8061E" w14:paraId="38B4C0AB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EAC359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  <w:tc>
          <w:tcPr>
            <w:tcW w:w="7465" w:type="dxa"/>
            <w:noWrap/>
            <w:hideMark/>
          </w:tcPr>
          <w:p w14:paraId="2F8FBF9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ID of the treatment, categorical, 4 levels; T1 = cereal rye; T2 = crimson clover; T3 = cereal rye/crimson clover mix; T4 = weedy control</w:t>
            </w:r>
          </w:p>
        </w:tc>
      </w:tr>
      <w:tr w:rsidR="00A8061E" w:rsidRPr="00A8061E" w14:paraId="4A08BBFA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A38EBF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7465" w:type="dxa"/>
            <w:noWrap/>
            <w:hideMark/>
          </w:tcPr>
          <w:p w14:paraId="44C1633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day, month, and year of N2O sampling</w:t>
            </w:r>
          </w:p>
        </w:tc>
      </w:tr>
      <w:tr w:rsidR="00A8061E" w:rsidRPr="00A8061E" w14:paraId="68E79A4B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C20551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N2O.d</w:t>
            </w:r>
          </w:p>
        </w:tc>
        <w:tc>
          <w:tcPr>
            <w:tcW w:w="7465" w:type="dxa"/>
            <w:noWrap/>
            <w:hideMark/>
          </w:tcPr>
          <w:p w14:paraId="0F6D231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Daily N2O flux in g N2O-N/(ha*day)</w:t>
            </w:r>
          </w:p>
        </w:tc>
      </w:tr>
      <w:tr w:rsidR="00A8061E" w:rsidRPr="00A8061E" w14:paraId="5583FC27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91A08FE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NH4</w:t>
            </w:r>
          </w:p>
        </w:tc>
        <w:tc>
          <w:tcPr>
            <w:tcW w:w="7465" w:type="dxa"/>
            <w:noWrap/>
            <w:hideMark/>
          </w:tcPr>
          <w:p w14:paraId="76D7F2A1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Ammonium concentration (mg N/kg soil)</w:t>
            </w:r>
          </w:p>
        </w:tc>
      </w:tr>
      <w:tr w:rsidR="00A8061E" w:rsidRPr="00A8061E" w14:paraId="34705B9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36D532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NO3</w:t>
            </w:r>
          </w:p>
        </w:tc>
        <w:tc>
          <w:tcPr>
            <w:tcW w:w="7465" w:type="dxa"/>
            <w:noWrap/>
            <w:hideMark/>
          </w:tcPr>
          <w:p w14:paraId="541B3FE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Nitrate concentration (mg N/kg soil)</w:t>
            </w:r>
          </w:p>
        </w:tc>
      </w:tr>
      <w:tr w:rsidR="00A8061E" w:rsidRPr="00A8061E" w14:paraId="16ABDCC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950334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C.stock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4CC8F8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Mg of C in soil per ha (pool size)</w:t>
            </w:r>
          </w:p>
        </w:tc>
      </w:tr>
      <w:tr w:rsidR="00A8061E" w:rsidRPr="00A8061E" w14:paraId="16D90314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5A40AB5B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N.stock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DFABAB1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Mg of N in soil per ha (pool size)</w:t>
            </w:r>
          </w:p>
        </w:tc>
      </w:tr>
      <w:tr w:rsidR="00A8061E" w:rsidRPr="00A8061E" w14:paraId="60E74E04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E57C39A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PMN</w:t>
            </w:r>
          </w:p>
        </w:tc>
        <w:tc>
          <w:tcPr>
            <w:tcW w:w="7465" w:type="dxa"/>
            <w:noWrap/>
            <w:hideMark/>
          </w:tcPr>
          <w:p w14:paraId="27F79A4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Potentially mineralizable N (kg of ammonium per hectare per week (kg NH4 N/ha/week))</w:t>
            </w:r>
          </w:p>
        </w:tc>
      </w:tr>
      <w:tr w:rsidR="00A8061E" w:rsidRPr="00A8061E" w14:paraId="192BD394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24A8EBB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pH.1.1</w:t>
            </w:r>
          </w:p>
        </w:tc>
        <w:tc>
          <w:tcPr>
            <w:tcW w:w="7465" w:type="dxa"/>
            <w:noWrap/>
            <w:hideMark/>
          </w:tcPr>
          <w:p w14:paraId="7F66788E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pH of the soil solution</w:t>
            </w:r>
          </w:p>
        </w:tc>
      </w:tr>
      <w:tr w:rsidR="00A8061E" w:rsidRPr="00A8061E" w14:paraId="6CC5597E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1608F2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OM.LOI</w:t>
            </w:r>
          </w:p>
        </w:tc>
        <w:tc>
          <w:tcPr>
            <w:tcW w:w="7465" w:type="dxa"/>
            <w:noWrap/>
            <w:hideMark/>
          </w:tcPr>
          <w:p w14:paraId="305FF84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organic matter in soil sample</w:t>
            </w:r>
          </w:p>
        </w:tc>
      </w:tr>
      <w:tr w:rsidR="00A8061E" w:rsidRPr="00A8061E" w14:paraId="24ABA9CC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6A07277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P.ppm</w:t>
            </w:r>
            <w:proofErr w:type="spellEnd"/>
          </w:p>
        </w:tc>
        <w:tc>
          <w:tcPr>
            <w:tcW w:w="7465" w:type="dxa"/>
            <w:noWrap/>
            <w:hideMark/>
          </w:tcPr>
          <w:p w14:paraId="2F81E144" w14:textId="49655A01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Soil phosphorus concentration (Bray 1- P)</w:t>
            </w:r>
          </w:p>
        </w:tc>
      </w:tr>
      <w:tr w:rsidR="00A8061E" w:rsidRPr="00A8061E" w14:paraId="1FA558D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689DC48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K.ppm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788A16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Soil potassium concentration</w:t>
            </w:r>
          </w:p>
        </w:tc>
      </w:tr>
      <w:tr w:rsidR="00A8061E" w:rsidRPr="00A8061E" w14:paraId="62C37780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254D26B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Mg.ppm</w:t>
            </w:r>
            <w:proofErr w:type="spellEnd"/>
          </w:p>
        </w:tc>
        <w:tc>
          <w:tcPr>
            <w:tcW w:w="7465" w:type="dxa"/>
            <w:noWrap/>
            <w:hideMark/>
          </w:tcPr>
          <w:p w14:paraId="1BD202D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Soil magnesium concentration</w:t>
            </w:r>
          </w:p>
        </w:tc>
      </w:tr>
      <w:tr w:rsidR="00A8061E" w:rsidRPr="00A8061E" w14:paraId="26D632F6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FCC465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Ca.ppm</w:t>
            </w:r>
            <w:proofErr w:type="spellEnd"/>
          </w:p>
        </w:tc>
        <w:tc>
          <w:tcPr>
            <w:tcW w:w="7465" w:type="dxa"/>
            <w:noWrap/>
            <w:hideMark/>
          </w:tcPr>
          <w:p w14:paraId="5AB32D1A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Soil calcium concentration</w:t>
            </w:r>
          </w:p>
        </w:tc>
      </w:tr>
      <w:tr w:rsidR="00A8061E" w:rsidRPr="00A8061E" w14:paraId="619F4536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26DCC28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CEC</w:t>
            </w:r>
          </w:p>
        </w:tc>
        <w:tc>
          <w:tcPr>
            <w:tcW w:w="7465" w:type="dxa"/>
            <w:noWrap/>
            <w:hideMark/>
          </w:tcPr>
          <w:p w14:paraId="493DC444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Cation exchange capacity (</w:t>
            </w: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meq</w:t>
            </w:r>
            <w:proofErr w:type="spellEnd"/>
            <w:r w:rsidRPr="00A8061E">
              <w:rPr>
                <w:rFonts w:ascii="Calibri" w:eastAsia="Times New Roman" w:hAnsi="Calibri" w:cs="Calibri"/>
                <w:color w:val="000000"/>
              </w:rPr>
              <w:t>/100g)</w:t>
            </w:r>
          </w:p>
        </w:tc>
      </w:tr>
      <w:tr w:rsidR="00A8061E" w:rsidRPr="00A8061E" w14:paraId="1BAFEACC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62F17A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N2O.c</w:t>
            </w:r>
          </w:p>
        </w:tc>
        <w:tc>
          <w:tcPr>
            <w:tcW w:w="7465" w:type="dxa"/>
            <w:noWrap/>
            <w:hideMark/>
          </w:tcPr>
          <w:p w14:paraId="47AB8F94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Cumulative N2O flux in g N2O-N/(ha)</w:t>
            </w:r>
          </w:p>
        </w:tc>
      </w:tr>
      <w:tr w:rsidR="00A8061E" w:rsidRPr="00A8061E" w14:paraId="76411DD7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6CF594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Sbio</w:t>
            </w:r>
            <w:proofErr w:type="spellEnd"/>
          </w:p>
        </w:tc>
        <w:tc>
          <w:tcPr>
            <w:tcW w:w="7465" w:type="dxa"/>
            <w:noWrap/>
            <w:hideMark/>
          </w:tcPr>
          <w:p w14:paraId="1BA078A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(kg/ha) including weeds for spring sampling</w:t>
            </w:r>
          </w:p>
        </w:tc>
      </w:tr>
      <w:tr w:rsidR="00A8061E" w:rsidRPr="00A8061E" w14:paraId="200D10CB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B22C16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Sclobio</w:t>
            </w:r>
            <w:proofErr w:type="spellEnd"/>
          </w:p>
        </w:tc>
        <w:tc>
          <w:tcPr>
            <w:tcW w:w="7465" w:type="dxa"/>
            <w:noWrap/>
            <w:hideMark/>
          </w:tcPr>
          <w:p w14:paraId="3F61A53E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Clover aboveground biomass (kg/ha) for spring sampling</w:t>
            </w:r>
          </w:p>
        </w:tc>
      </w:tr>
      <w:tr w:rsidR="00A8061E" w:rsidRPr="00A8061E" w14:paraId="5D97320C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04A0A5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Sclo.perN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237BC091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 xml:space="preserve">% N in spring clover </w:t>
            </w:r>
          </w:p>
        </w:tc>
      </w:tr>
      <w:tr w:rsidR="00A8061E" w:rsidRPr="00A8061E" w14:paraId="4FD4E4E8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C67D91E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Sclo.perC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70116D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C in spring clover</w:t>
            </w:r>
          </w:p>
        </w:tc>
      </w:tr>
      <w:tr w:rsidR="00A8061E" w:rsidRPr="00A8061E" w14:paraId="33904216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55E6CBA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27DEA4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Clover aboveground biomass N (kg N/ha) for spring sampling</w:t>
            </w:r>
          </w:p>
        </w:tc>
      </w:tr>
      <w:tr w:rsidR="00A8061E" w:rsidRPr="00A8061E" w14:paraId="385C06B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0441F9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</w:t>
            </w: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Ndfa</w:t>
            </w:r>
            <w:proofErr w:type="spellEnd"/>
          </w:p>
        </w:tc>
        <w:tc>
          <w:tcPr>
            <w:tcW w:w="7465" w:type="dxa"/>
            <w:noWrap/>
            <w:hideMark/>
          </w:tcPr>
          <w:p w14:paraId="107D777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Percent nitrogen derived from fixation in clover</w:t>
            </w:r>
          </w:p>
        </w:tc>
      </w:tr>
      <w:tr w:rsidR="00A8061E" w:rsidRPr="00A8061E" w14:paraId="354356C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D7B4E96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Sclo.Ndfa</w:t>
            </w:r>
            <w:proofErr w:type="spellEnd"/>
          </w:p>
        </w:tc>
        <w:tc>
          <w:tcPr>
            <w:tcW w:w="7465" w:type="dxa"/>
            <w:noWrap/>
            <w:hideMark/>
          </w:tcPr>
          <w:p w14:paraId="3E82A6B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N (kg N/ha) derived from biological nitrogen fixation in clover biomass</w:t>
            </w:r>
          </w:p>
        </w:tc>
      </w:tr>
      <w:tr w:rsidR="00A8061E" w:rsidRPr="00A8061E" w14:paraId="6A812F61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3642FD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ScloC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58CED8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Clover aboveground biomass C (kg C/ha) for spring sampling</w:t>
            </w:r>
          </w:p>
        </w:tc>
      </w:tr>
      <w:tr w:rsidR="00A8061E" w:rsidRPr="00A8061E" w14:paraId="01C7F526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903862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Sryebio</w:t>
            </w:r>
            <w:proofErr w:type="spellEnd"/>
          </w:p>
        </w:tc>
        <w:tc>
          <w:tcPr>
            <w:tcW w:w="7465" w:type="dxa"/>
            <w:noWrap/>
            <w:hideMark/>
          </w:tcPr>
          <w:p w14:paraId="173FB32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Rye aboveground biomass (kg/ha) for spring sampling</w:t>
            </w:r>
          </w:p>
        </w:tc>
      </w:tr>
      <w:tr w:rsidR="00A8061E" w:rsidRPr="00A8061E" w14:paraId="170D8D9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6F146574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Srye.perN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C850B4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N in spring rye</w:t>
            </w:r>
          </w:p>
        </w:tc>
      </w:tr>
      <w:tr w:rsidR="00A8061E" w:rsidRPr="00A8061E" w14:paraId="41B13DD5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7DFE812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Srye.perC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27AD62BA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C in spring rye</w:t>
            </w:r>
          </w:p>
        </w:tc>
      </w:tr>
      <w:tr w:rsidR="00A8061E" w:rsidRPr="00A8061E" w14:paraId="1D7EAA4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79DDA1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SryeN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DC36EC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Rye aboveground biomass N (kg N/ha) for spring sampling</w:t>
            </w:r>
          </w:p>
        </w:tc>
      </w:tr>
      <w:tr w:rsidR="00A8061E" w:rsidRPr="00A8061E" w14:paraId="341E5104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F565C2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lastRenderedPageBreak/>
              <w:t>SryeC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4F1A0428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Rye aboveground biomass C (kg C/ha) for spring sampling</w:t>
            </w:r>
          </w:p>
        </w:tc>
      </w:tr>
      <w:tr w:rsidR="00A8061E" w:rsidRPr="00A8061E" w14:paraId="39375E07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A16E22B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Sweedbio</w:t>
            </w:r>
            <w:proofErr w:type="spellEnd"/>
          </w:p>
        </w:tc>
        <w:tc>
          <w:tcPr>
            <w:tcW w:w="7465" w:type="dxa"/>
            <w:noWrap/>
            <w:hideMark/>
          </w:tcPr>
          <w:p w14:paraId="2AEF4BB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All species of weeds aboveground biomass (kg/ha) for spring sampling</w:t>
            </w:r>
          </w:p>
        </w:tc>
      </w:tr>
      <w:tr w:rsidR="00A8061E" w:rsidRPr="00A8061E" w14:paraId="1137371A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C1F0A2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Sweed.perN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DD4A12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N in spring weeds</w:t>
            </w:r>
          </w:p>
        </w:tc>
      </w:tr>
      <w:tr w:rsidR="00A8061E" w:rsidRPr="00A8061E" w14:paraId="7218F66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E49A38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Sweed.perC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3A127B8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C in spring weeds</w:t>
            </w:r>
          </w:p>
        </w:tc>
      </w:tr>
      <w:tr w:rsidR="00A8061E" w:rsidRPr="00A8061E" w14:paraId="69999307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2B2A96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SweedN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5B19031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All species of weeds aboveground biomass N (kg N/ha) for spring sampling</w:t>
            </w:r>
          </w:p>
        </w:tc>
      </w:tr>
      <w:tr w:rsidR="00A8061E" w:rsidRPr="00A8061E" w14:paraId="4BA6A1CB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3AA5A6B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SweedC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95BA3C4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All species of weeds aboveground biomass C (kg C/ha) for spring sampling</w:t>
            </w:r>
          </w:p>
        </w:tc>
      </w:tr>
      <w:tr w:rsidR="00A8061E" w:rsidRPr="00A8061E" w14:paraId="313D7458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5299D1D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StotalN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2152BC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N (kg N/ha) for spring sampling</w:t>
            </w:r>
          </w:p>
        </w:tc>
      </w:tr>
      <w:tr w:rsidR="00A8061E" w:rsidRPr="00A8061E" w14:paraId="3852FCA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DA521F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StotalC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315044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C (kg C/ha) for spring sampling</w:t>
            </w:r>
          </w:p>
        </w:tc>
      </w:tr>
      <w:tr w:rsidR="00A8061E" w:rsidRPr="00A8061E" w14:paraId="1F80166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62B4589B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Sbio.no.weeds</w:t>
            </w:r>
            <w:proofErr w:type="spellEnd"/>
          </w:p>
        </w:tc>
        <w:tc>
          <w:tcPr>
            <w:tcW w:w="7465" w:type="dxa"/>
            <w:noWrap/>
            <w:hideMark/>
          </w:tcPr>
          <w:p w14:paraId="3BB8116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(kg/ha) excluding weeds for spring sampling</w:t>
            </w:r>
          </w:p>
        </w:tc>
      </w:tr>
      <w:tr w:rsidR="00A8061E" w:rsidRPr="00A8061E" w14:paraId="6634678D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FE9190F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StotalN.no.weeds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C731688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N (kg N/ha) excluding weeds for spring sampling</w:t>
            </w:r>
          </w:p>
        </w:tc>
      </w:tr>
      <w:tr w:rsidR="00A8061E" w:rsidRPr="00A8061E" w14:paraId="29589908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37567B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StotalC.no.weeds</w:t>
            </w:r>
            <w:proofErr w:type="spellEnd"/>
          </w:p>
        </w:tc>
        <w:tc>
          <w:tcPr>
            <w:tcW w:w="7465" w:type="dxa"/>
            <w:noWrap/>
            <w:hideMark/>
          </w:tcPr>
          <w:p w14:paraId="4A1882A4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Total aboveground cover crop biomass C (kg C/ha) excluding weeds for spring sampling</w:t>
            </w:r>
          </w:p>
        </w:tc>
      </w:tr>
      <w:tr w:rsidR="00A8061E" w:rsidRPr="00A8061E" w14:paraId="6FA8F1C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46F39E6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Sper.rye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B0F93E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Rye aboveground biomass as a percentage of total aboveground biomass sampled in the spring (excluding weeds)</w:t>
            </w:r>
          </w:p>
        </w:tc>
      </w:tr>
      <w:tr w:rsidR="00A8061E" w:rsidRPr="00A8061E" w14:paraId="2C8C13E9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F4F8335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Sper.clover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869591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Clover aboveground biomass as a percentage of total aboveground biomass sampled in the spring (excluding weeds)</w:t>
            </w:r>
          </w:p>
        </w:tc>
      </w:tr>
      <w:tr w:rsidR="00A8061E" w:rsidRPr="00A8061E" w14:paraId="38701803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4E4A6D7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Corn.grain</w:t>
            </w:r>
            <w:proofErr w:type="spellEnd"/>
            <w:r w:rsidRPr="00A8061E">
              <w:rPr>
                <w:rFonts w:ascii="Calibri" w:eastAsia="Times New Roman" w:hAnsi="Calibri" w:cs="Calibri"/>
                <w:color w:val="000000"/>
              </w:rPr>
              <w:t xml:space="preserve"> g/ha</w:t>
            </w:r>
          </w:p>
        </w:tc>
        <w:tc>
          <w:tcPr>
            <w:tcW w:w="7465" w:type="dxa"/>
            <w:noWrap/>
            <w:hideMark/>
          </w:tcPr>
          <w:p w14:paraId="22E14DB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Biomass of harvested corn grain (kg/ha)</w:t>
            </w:r>
          </w:p>
        </w:tc>
      </w:tr>
      <w:tr w:rsidR="00A8061E" w:rsidRPr="00A8061E" w14:paraId="2481929B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3F560873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Corn.grain.Nper</w:t>
            </w:r>
            <w:proofErr w:type="spellEnd"/>
          </w:p>
        </w:tc>
        <w:tc>
          <w:tcPr>
            <w:tcW w:w="7465" w:type="dxa"/>
            <w:noWrap/>
            <w:hideMark/>
          </w:tcPr>
          <w:p w14:paraId="628F0A0D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 xml:space="preserve">% N in corn grain </w:t>
            </w:r>
          </w:p>
        </w:tc>
      </w:tr>
      <w:tr w:rsidR="00A8061E" w:rsidRPr="00A8061E" w14:paraId="3E2795F2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19E1FDC8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Corn.grain.Cper</w:t>
            </w:r>
            <w:proofErr w:type="spellEnd"/>
          </w:p>
        </w:tc>
        <w:tc>
          <w:tcPr>
            <w:tcW w:w="7465" w:type="dxa"/>
            <w:noWrap/>
            <w:hideMark/>
          </w:tcPr>
          <w:p w14:paraId="0DD1A159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% C in corn grain</w:t>
            </w:r>
          </w:p>
        </w:tc>
      </w:tr>
      <w:tr w:rsidR="00A8061E" w:rsidRPr="00A8061E" w14:paraId="5918DE9A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0FB02AC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Corn.grain.N</w:t>
            </w:r>
            <w:proofErr w:type="spellEnd"/>
          </w:p>
        </w:tc>
        <w:tc>
          <w:tcPr>
            <w:tcW w:w="7465" w:type="dxa"/>
            <w:noWrap/>
            <w:hideMark/>
          </w:tcPr>
          <w:p w14:paraId="7464C650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Corn grain biomass N (kg N/ha)</w:t>
            </w:r>
          </w:p>
        </w:tc>
      </w:tr>
      <w:tr w:rsidR="00A8061E" w:rsidRPr="00A8061E" w14:paraId="53AED571" w14:textId="77777777" w:rsidTr="00A8061E">
        <w:trPr>
          <w:trHeight w:val="290"/>
        </w:trPr>
        <w:tc>
          <w:tcPr>
            <w:tcW w:w="1885" w:type="dxa"/>
            <w:noWrap/>
            <w:hideMark/>
          </w:tcPr>
          <w:p w14:paraId="2A209762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61E">
              <w:rPr>
                <w:rFonts w:ascii="Calibri" w:eastAsia="Times New Roman" w:hAnsi="Calibri" w:cs="Calibri"/>
                <w:color w:val="000000"/>
              </w:rPr>
              <w:t>Corn.grain.C</w:t>
            </w:r>
            <w:proofErr w:type="spellEnd"/>
          </w:p>
        </w:tc>
        <w:tc>
          <w:tcPr>
            <w:tcW w:w="7465" w:type="dxa"/>
            <w:noWrap/>
            <w:hideMark/>
          </w:tcPr>
          <w:p w14:paraId="3F5C517C" w14:textId="77777777" w:rsidR="00A8061E" w:rsidRPr="00A8061E" w:rsidRDefault="00A8061E" w:rsidP="00A8061E">
            <w:pPr>
              <w:rPr>
                <w:rFonts w:ascii="Calibri" w:eastAsia="Times New Roman" w:hAnsi="Calibri" w:cs="Calibri"/>
                <w:color w:val="000000"/>
              </w:rPr>
            </w:pPr>
            <w:r w:rsidRPr="00A8061E">
              <w:rPr>
                <w:rFonts w:ascii="Calibri" w:eastAsia="Times New Roman" w:hAnsi="Calibri" w:cs="Calibri"/>
                <w:color w:val="000000"/>
              </w:rPr>
              <w:t>Corn grain biomass C (kg C/ha)</w:t>
            </w:r>
          </w:p>
        </w:tc>
      </w:tr>
    </w:tbl>
    <w:p w14:paraId="132EC72A" w14:textId="77777777" w:rsidR="00751AEA" w:rsidRDefault="00751AEA" w:rsidP="00C80D9F">
      <w:pPr>
        <w:rPr>
          <w:rFonts w:eastAsia="Times New Roman"/>
          <w:color w:val="222222"/>
          <w:szCs w:val="24"/>
        </w:rPr>
      </w:pPr>
    </w:p>
    <w:p w14:paraId="21841B25" w14:textId="242A1056" w:rsidR="00A8061E" w:rsidRPr="0022137A" w:rsidRDefault="00A8061E" w:rsidP="00C80D9F">
      <w:pPr>
        <w:rPr>
          <w:rFonts w:eastAsia="Times New Roman"/>
          <w:color w:val="222222"/>
          <w:szCs w:val="24"/>
        </w:rPr>
      </w:pPr>
    </w:p>
    <w:sectPr w:rsidR="00A8061E" w:rsidRPr="0022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C1A8" w14:textId="77777777" w:rsidR="00C637A2" w:rsidRDefault="00C637A2" w:rsidP="00F6351B">
      <w:pPr>
        <w:spacing w:after="0" w:line="240" w:lineRule="auto"/>
      </w:pPr>
      <w:r>
        <w:separator/>
      </w:r>
    </w:p>
  </w:endnote>
  <w:endnote w:type="continuationSeparator" w:id="0">
    <w:p w14:paraId="4B5F2999" w14:textId="77777777" w:rsidR="00C637A2" w:rsidRDefault="00C637A2" w:rsidP="00F6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BA1A" w14:textId="77777777" w:rsidR="00C637A2" w:rsidRDefault="00C637A2" w:rsidP="00F6351B">
      <w:pPr>
        <w:spacing w:after="0" w:line="240" w:lineRule="auto"/>
      </w:pPr>
      <w:r>
        <w:separator/>
      </w:r>
    </w:p>
  </w:footnote>
  <w:footnote w:type="continuationSeparator" w:id="0">
    <w:p w14:paraId="47811325" w14:textId="77777777" w:rsidR="00C637A2" w:rsidRDefault="00C637A2" w:rsidP="00F6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5236"/>
    <w:multiLevelType w:val="hybridMultilevel"/>
    <w:tmpl w:val="11AC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7A"/>
    <w:rsid w:val="000D3D1B"/>
    <w:rsid w:val="001563F3"/>
    <w:rsid w:val="0022137A"/>
    <w:rsid w:val="002C4F73"/>
    <w:rsid w:val="00413C01"/>
    <w:rsid w:val="00614466"/>
    <w:rsid w:val="006A4937"/>
    <w:rsid w:val="00751AEA"/>
    <w:rsid w:val="007B750D"/>
    <w:rsid w:val="008456BD"/>
    <w:rsid w:val="00851BCB"/>
    <w:rsid w:val="00864029"/>
    <w:rsid w:val="00865B60"/>
    <w:rsid w:val="008D6950"/>
    <w:rsid w:val="00A03D19"/>
    <w:rsid w:val="00A8061E"/>
    <w:rsid w:val="00A809FF"/>
    <w:rsid w:val="00B54232"/>
    <w:rsid w:val="00C0506C"/>
    <w:rsid w:val="00C637A2"/>
    <w:rsid w:val="00C80D9F"/>
    <w:rsid w:val="00CC38E2"/>
    <w:rsid w:val="00EE1617"/>
    <w:rsid w:val="00EE1E81"/>
    <w:rsid w:val="00F25CDF"/>
    <w:rsid w:val="00F6351B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817"/>
  <w15:chartTrackingRefBased/>
  <w15:docId w15:val="{3A95C954-3001-40D3-99A2-4D85AA5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01"/>
    <w:pPr>
      <w:ind w:left="720"/>
      <w:contextualSpacing/>
    </w:pPr>
  </w:style>
  <w:style w:type="table" w:styleId="TableGrid">
    <w:name w:val="Table Grid"/>
    <w:basedOn w:val="TableNormal"/>
    <w:uiPriority w:val="39"/>
    <w:rsid w:val="0075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42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32"/>
    <w:rPr>
      <w:b/>
      <w:bCs/>
      <w:sz w:val="20"/>
      <w:szCs w:val="20"/>
    </w:rPr>
  </w:style>
  <w:style w:type="character" w:customStyle="1" w:styleId="orcid-id-https">
    <w:name w:val="orcid-id-https"/>
    <w:basedOn w:val="DefaultParagraphFont"/>
    <w:rsid w:val="00EE1E81"/>
  </w:style>
  <w:style w:type="paragraph" w:styleId="Header">
    <w:name w:val="header"/>
    <w:basedOn w:val="Normal"/>
    <w:link w:val="HeaderChar"/>
    <w:uiPriority w:val="99"/>
    <w:unhideWhenUsed/>
    <w:rsid w:val="00F6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1B"/>
  </w:style>
  <w:style w:type="paragraph" w:styleId="Footer">
    <w:name w:val="footer"/>
    <w:basedOn w:val="Normal"/>
    <w:link w:val="FooterChar"/>
    <w:uiPriority w:val="99"/>
    <w:unhideWhenUsed/>
    <w:rsid w:val="00F6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1B"/>
  </w:style>
  <w:style w:type="character" w:styleId="Hyperlink">
    <w:name w:val="Hyperlink"/>
    <w:basedOn w:val="DefaultParagraphFont"/>
    <w:uiPriority w:val="99"/>
    <w:unhideWhenUsed/>
    <w:rsid w:val="00F6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51B"/>
    <w:rPr>
      <w:color w:val="605E5C"/>
      <w:shd w:val="clear" w:color="auto" w:fill="E1DFDD"/>
    </w:rPr>
  </w:style>
  <w:style w:type="character" w:customStyle="1" w:styleId="citation-author">
    <w:name w:val="citation-author"/>
    <w:basedOn w:val="DefaultParagraphFont"/>
    <w:rsid w:val="00F6351B"/>
  </w:style>
  <w:style w:type="character" w:customStyle="1" w:styleId="citation-title">
    <w:name w:val="citation-title"/>
    <w:basedOn w:val="DefaultParagraphFont"/>
    <w:rsid w:val="00F6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302/zqyt-gz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ressl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Bressler</dc:creator>
  <cp:keywords/>
  <dc:description/>
  <cp:lastModifiedBy>Alison Bressler</cp:lastModifiedBy>
  <cp:revision>4</cp:revision>
  <dcterms:created xsi:type="dcterms:W3CDTF">2023-01-12T20:28:00Z</dcterms:created>
  <dcterms:modified xsi:type="dcterms:W3CDTF">2023-01-13T19:54:00Z</dcterms:modified>
</cp:coreProperties>
</file>