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018" w:rsidRDefault="00540018" w:rsidP="00540018">
      <w:pPr>
        <w:pStyle w:val="NormalWeb"/>
        <w:spacing w:before="2" w:after="2" w:line="480" w:lineRule="auto"/>
        <w:rPr>
          <w:rFonts w:ascii="Times New Roman" w:hAnsi="Times New Roman"/>
          <w:bCs/>
          <w:sz w:val="24"/>
          <w:szCs w:val="36"/>
        </w:rPr>
      </w:pPr>
      <w:r>
        <w:rPr>
          <w:rFonts w:ascii="Times New Roman" w:hAnsi="Times New Roman"/>
          <w:bCs/>
          <w:sz w:val="24"/>
          <w:szCs w:val="36"/>
        </w:rPr>
        <w:t>Kayla Cockrum</w:t>
      </w:r>
    </w:p>
    <w:p w:rsidR="00540018" w:rsidRDefault="00540018" w:rsidP="00540018">
      <w:pPr>
        <w:pStyle w:val="NormalWeb"/>
        <w:spacing w:before="2" w:after="2" w:line="480" w:lineRule="auto"/>
        <w:rPr>
          <w:rFonts w:ascii="Times New Roman" w:hAnsi="Times New Roman"/>
          <w:bCs/>
          <w:sz w:val="24"/>
          <w:szCs w:val="36"/>
        </w:rPr>
      </w:pPr>
      <w:r>
        <w:rPr>
          <w:rFonts w:ascii="Times New Roman" w:hAnsi="Times New Roman"/>
          <w:bCs/>
          <w:sz w:val="24"/>
          <w:szCs w:val="36"/>
        </w:rPr>
        <w:t>Political Science 326</w:t>
      </w:r>
    </w:p>
    <w:p w:rsidR="00540018" w:rsidRDefault="00540018" w:rsidP="00540018">
      <w:pPr>
        <w:pStyle w:val="NormalWeb"/>
        <w:spacing w:before="2" w:after="2" w:line="480" w:lineRule="auto"/>
        <w:rPr>
          <w:rFonts w:ascii="Times New Roman" w:hAnsi="Times New Roman"/>
          <w:bCs/>
          <w:sz w:val="24"/>
          <w:szCs w:val="36"/>
        </w:rPr>
      </w:pPr>
      <w:r>
        <w:rPr>
          <w:rFonts w:ascii="Times New Roman" w:hAnsi="Times New Roman"/>
          <w:bCs/>
          <w:sz w:val="24"/>
          <w:szCs w:val="36"/>
        </w:rPr>
        <w:t xml:space="preserve">Professor </w:t>
      </w:r>
      <w:proofErr w:type="spellStart"/>
      <w:r>
        <w:rPr>
          <w:rFonts w:ascii="Times New Roman" w:hAnsi="Times New Roman"/>
          <w:bCs/>
          <w:sz w:val="24"/>
          <w:szCs w:val="36"/>
        </w:rPr>
        <w:t>Bednar</w:t>
      </w:r>
      <w:proofErr w:type="spellEnd"/>
    </w:p>
    <w:p w:rsidR="00540018" w:rsidRPr="00540018" w:rsidRDefault="00540018" w:rsidP="00540018">
      <w:pPr>
        <w:pStyle w:val="NormalWeb"/>
        <w:spacing w:before="2" w:after="2" w:line="480" w:lineRule="auto"/>
        <w:rPr>
          <w:rFonts w:ascii="Times New Roman" w:hAnsi="Times New Roman"/>
          <w:bCs/>
          <w:sz w:val="24"/>
          <w:szCs w:val="36"/>
        </w:rPr>
      </w:pPr>
      <w:r>
        <w:rPr>
          <w:rFonts w:ascii="Times New Roman" w:hAnsi="Times New Roman"/>
          <w:bCs/>
          <w:sz w:val="24"/>
          <w:szCs w:val="36"/>
        </w:rPr>
        <w:t>September 24, 2012</w:t>
      </w:r>
    </w:p>
    <w:p w:rsidR="00313E82" w:rsidRDefault="00B374BA" w:rsidP="00540018">
      <w:pPr>
        <w:pStyle w:val="NormalWeb"/>
        <w:spacing w:before="2" w:after="2"/>
        <w:jc w:val="center"/>
      </w:pPr>
      <w:r w:rsidRPr="00540018">
        <w:rPr>
          <w:rFonts w:ascii="Times New Roman" w:hAnsi="Times New Roman"/>
          <w:bCs/>
          <w:sz w:val="24"/>
          <w:szCs w:val="36"/>
        </w:rPr>
        <w:t>Data Report</w:t>
      </w:r>
      <w:r w:rsidR="00540018">
        <w:rPr>
          <w:rFonts w:ascii="Times New Roman" w:hAnsi="Times New Roman"/>
          <w:bCs/>
          <w:sz w:val="24"/>
          <w:szCs w:val="36"/>
        </w:rPr>
        <w:t xml:space="preserve">: </w:t>
      </w:r>
      <w:r w:rsidR="00535344">
        <w:rPr>
          <w:rFonts w:ascii="Times New Roman" w:hAnsi="Times New Roman"/>
          <w:bCs/>
          <w:sz w:val="24"/>
          <w:szCs w:val="36"/>
        </w:rPr>
        <w:t>Cyber Schools in Michigan</w:t>
      </w:r>
      <w:r>
        <w:rPr>
          <w:rFonts w:ascii="Helvetica Neue" w:hAnsi="Helvetica Neue"/>
          <w:b/>
          <w:bCs/>
          <w:sz w:val="36"/>
          <w:szCs w:val="36"/>
        </w:rPr>
        <w:br/>
      </w:r>
    </w:p>
    <w:p w:rsidR="00DE69FE" w:rsidRDefault="003C1B91" w:rsidP="005D7BE3">
      <w:pPr>
        <w:pStyle w:val="NormalWeb"/>
        <w:spacing w:before="2" w:after="2" w:line="480" w:lineRule="auto"/>
        <w:jc w:val="both"/>
        <w:rPr>
          <w:rFonts w:ascii="Times New Roman" w:hAnsi="Times New Roman"/>
          <w:sz w:val="24"/>
          <w:szCs w:val="24"/>
        </w:rPr>
      </w:pPr>
      <w:r>
        <w:rPr>
          <w:rFonts w:ascii="Times New Roman" w:hAnsi="Times New Roman"/>
          <w:sz w:val="24"/>
          <w:szCs w:val="24"/>
        </w:rPr>
        <w:tab/>
      </w:r>
      <w:r w:rsidR="005D7BE3">
        <w:rPr>
          <w:rFonts w:ascii="Times New Roman" w:hAnsi="Times New Roman"/>
          <w:sz w:val="24"/>
          <w:szCs w:val="24"/>
        </w:rPr>
        <w:t>Public Act 129 of 2012, also</w:t>
      </w:r>
      <w:r w:rsidR="0024676D">
        <w:rPr>
          <w:rFonts w:ascii="Times New Roman" w:hAnsi="Times New Roman"/>
          <w:sz w:val="24"/>
          <w:szCs w:val="24"/>
        </w:rPr>
        <w:t xml:space="preserve"> </w:t>
      </w:r>
      <w:r w:rsidR="005D7BE3">
        <w:rPr>
          <w:rFonts w:ascii="Times New Roman" w:hAnsi="Times New Roman"/>
          <w:sz w:val="24"/>
          <w:szCs w:val="24"/>
        </w:rPr>
        <w:t>referred to</w:t>
      </w:r>
      <w:r w:rsidR="0024676D">
        <w:rPr>
          <w:rFonts w:ascii="Times New Roman" w:hAnsi="Times New Roman"/>
          <w:sz w:val="24"/>
          <w:szCs w:val="24"/>
        </w:rPr>
        <w:t xml:space="preserve"> as Senate Bill </w:t>
      </w:r>
      <w:r w:rsidR="00AC7B77">
        <w:rPr>
          <w:rFonts w:ascii="Times New Roman" w:hAnsi="Times New Roman"/>
          <w:sz w:val="24"/>
          <w:szCs w:val="24"/>
        </w:rPr>
        <w:t>619</w:t>
      </w:r>
      <w:r w:rsidR="0024676D">
        <w:rPr>
          <w:rFonts w:ascii="Times New Roman" w:hAnsi="Times New Roman"/>
          <w:sz w:val="24"/>
          <w:szCs w:val="24"/>
        </w:rPr>
        <w:t>,</w:t>
      </w:r>
      <w:r w:rsidR="00AC7B77">
        <w:rPr>
          <w:rFonts w:ascii="Times New Roman" w:hAnsi="Times New Roman"/>
          <w:sz w:val="24"/>
          <w:szCs w:val="24"/>
        </w:rPr>
        <w:t xml:space="preserve"> is one of many pieces of </w:t>
      </w:r>
      <w:commentRangeStart w:id="0"/>
      <w:r w:rsidR="00AC7B77">
        <w:rPr>
          <w:rFonts w:ascii="Times New Roman" w:hAnsi="Times New Roman"/>
          <w:sz w:val="24"/>
          <w:szCs w:val="24"/>
        </w:rPr>
        <w:t>legislation</w:t>
      </w:r>
      <w:commentRangeEnd w:id="0"/>
      <w:r w:rsidR="00FF0A6A">
        <w:rPr>
          <w:rStyle w:val="CommentReference"/>
          <w:rFonts w:asciiTheme="minorHAnsi" w:hAnsiTheme="minorHAnsi" w:cstheme="minorBidi"/>
          <w:vanish/>
        </w:rPr>
        <w:commentReference w:id="0"/>
      </w:r>
      <w:r w:rsidR="00AC7B77">
        <w:rPr>
          <w:rFonts w:ascii="Times New Roman" w:hAnsi="Times New Roman"/>
          <w:sz w:val="24"/>
          <w:szCs w:val="24"/>
        </w:rPr>
        <w:t xml:space="preserve"> regarding education policies in Michigan. This specific bill</w:t>
      </w:r>
      <w:r w:rsidR="005D7BE3">
        <w:rPr>
          <w:rFonts w:ascii="Times New Roman" w:hAnsi="Times New Roman"/>
          <w:sz w:val="24"/>
          <w:szCs w:val="24"/>
        </w:rPr>
        <w:t>, which pushed to eliminate the cap on the number of online public “cyber schools”</w:t>
      </w:r>
      <w:r w:rsidR="001B1695">
        <w:rPr>
          <w:rFonts w:ascii="Times New Roman" w:hAnsi="Times New Roman"/>
          <w:sz w:val="24"/>
          <w:szCs w:val="24"/>
        </w:rPr>
        <w:t xml:space="preserve"> was </w:t>
      </w:r>
      <w:r w:rsidR="00BF53E7">
        <w:rPr>
          <w:rFonts w:ascii="Times New Roman" w:hAnsi="Times New Roman"/>
          <w:sz w:val="24"/>
          <w:szCs w:val="24"/>
        </w:rPr>
        <w:t xml:space="preserve">introduced by Senator Patrick </w:t>
      </w:r>
      <w:proofErr w:type="spellStart"/>
      <w:r w:rsidR="00BF53E7">
        <w:rPr>
          <w:rFonts w:ascii="Times New Roman" w:hAnsi="Times New Roman"/>
          <w:sz w:val="24"/>
          <w:szCs w:val="24"/>
        </w:rPr>
        <w:t>Colbeck</w:t>
      </w:r>
      <w:proofErr w:type="spellEnd"/>
      <w:r w:rsidR="00BF53E7">
        <w:rPr>
          <w:rFonts w:ascii="Times New Roman" w:hAnsi="Times New Roman"/>
          <w:sz w:val="24"/>
          <w:szCs w:val="24"/>
        </w:rPr>
        <w:t xml:space="preserve"> (R) and referred to the Senate Education Committee on September 7, 2011</w:t>
      </w:r>
      <w:r w:rsidR="0024676D">
        <w:rPr>
          <w:rFonts w:ascii="Times New Roman" w:hAnsi="Times New Roman"/>
          <w:sz w:val="24"/>
          <w:szCs w:val="24"/>
        </w:rPr>
        <w:t xml:space="preserve"> (</w:t>
      </w:r>
      <w:r w:rsidR="00A0132A">
        <w:rPr>
          <w:rFonts w:ascii="Times New Roman" w:hAnsi="Times New Roman"/>
          <w:sz w:val="24"/>
          <w:szCs w:val="24"/>
        </w:rPr>
        <w:t>McHugh 1)</w:t>
      </w:r>
      <w:r w:rsidR="005D7BE3">
        <w:rPr>
          <w:rFonts w:ascii="Times New Roman" w:hAnsi="Times New Roman"/>
          <w:sz w:val="24"/>
          <w:szCs w:val="24"/>
        </w:rPr>
        <w:t>.  After almost eight months of debate in the house and senate, t</w:t>
      </w:r>
      <w:r w:rsidR="00BF53E7">
        <w:rPr>
          <w:rFonts w:ascii="Times New Roman" w:hAnsi="Times New Roman"/>
          <w:sz w:val="24"/>
          <w:szCs w:val="24"/>
        </w:rPr>
        <w:t xml:space="preserve">he bill was </w:t>
      </w:r>
      <w:r w:rsidR="002107C8">
        <w:rPr>
          <w:rFonts w:ascii="Times New Roman" w:hAnsi="Times New Roman"/>
          <w:sz w:val="24"/>
          <w:szCs w:val="24"/>
        </w:rPr>
        <w:t>enrolled</w:t>
      </w:r>
      <w:r w:rsidR="005D7BE3">
        <w:rPr>
          <w:rFonts w:ascii="Times New Roman" w:hAnsi="Times New Roman"/>
          <w:sz w:val="24"/>
          <w:szCs w:val="24"/>
        </w:rPr>
        <w:t xml:space="preserve"> on</w:t>
      </w:r>
      <w:r w:rsidR="001B1695">
        <w:rPr>
          <w:rFonts w:ascii="Times New Roman" w:hAnsi="Times New Roman"/>
          <w:sz w:val="24"/>
          <w:szCs w:val="24"/>
        </w:rPr>
        <w:t xml:space="preserve"> May</w:t>
      </w:r>
      <w:r w:rsidR="005D7BE3">
        <w:rPr>
          <w:rFonts w:ascii="Times New Roman" w:hAnsi="Times New Roman"/>
          <w:sz w:val="24"/>
          <w:szCs w:val="24"/>
        </w:rPr>
        <w:t xml:space="preserve"> 15,</w:t>
      </w:r>
      <w:r w:rsidR="001B1695">
        <w:rPr>
          <w:rFonts w:ascii="Times New Roman" w:hAnsi="Times New Roman"/>
          <w:sz w:val="24"/>
          <w:szCs w:val="24"/>
        </w:rPr>
        <w:t xml:space="preserve"> 2012</w:t>
      </w:r>
      <w:r>
        <w:rPr>
          <w:rFonts w:ascii="Times New Roman" w:hAnsi="Times New Roman"/>
          <w:sz w:val="24"/>
          <w:szCs w:val="24"/>
        </w:rPr>
        <w:t xml:space="preserve"> </w:t>
      </w:r>
      <w:r w:rsidR="00BF53E7">
        <w:rPr>
          <w:rFonts w:ascii="Times New Roman" w:hAnsi="Times New Roman"/>
          <w:sz w:val="24"/>
          <w:szCs w:val="24"/>
        </w:rPr>
        <w:t xml:space="preserve">with the signature of Governor Snyder, </w:t>
      </w:r>
      <w:r w:rsidR="00AC7B77">
        <w:rPr>
          <w:rFonts w:ascii="Times New Roman" w:hAnsi="Times New Roman"/>
          <w:sz w:val="24"/>
          <w:szCs w:val="24"/>
        </w:rPr>
        <w:t xml:space="preserve">and </w:t>
      </w:r>
      <w:r w:rsidR="00BF53E7">
        <w:rPr>
          <w:rFonts w:ascii="Times New Roman" w:hAnsi="Times New Roman"/>
          <w:sz w:val="24"/>
          <w:szCs w:val="24"/>
        </w:rPr>
        <w:t xml:space="preserve">it </w:t>
      </w:r>
      <w:r w:rsidR="00AC7B77">
        <w:rPr>
          <w:rFonts w:ascii="Times New Roman" w:hAnsi="Times New Roman"/>
          <w:sz w:val="24"/>
          <w:szCs w:val="24"/>
        </w:rPr>
        <w:t>allows</w:t>
      </w:r>
      <w:r>
        <w:rPr>
          <w:rFonts w:ascii="Times New Roman" w:hAnsi="Times New Roman"/>
          <w:sz w:val="24"/>
          <w:szCs w:val="24"/>
        </w:rPr>
        <w:t xml:space="preserve"> for </w:t>
      </w:r>
      <w:r w:rsidR="00DE69FE">
        <w:rPr>
          <w:rFonts w:ascii="Times New Roman" w:hAnsi="Times New Roman"/>
          <w:sz w:val="24"/>
          <w:szCs w:val="24"/>
        </w:rPr>
        <w:t>a phased</w:t>
      </w:r>
      <w:r w:rsidR="00D239C5">
        <w:rPr>
          <w:rFonts w:ascii="Times New Roman" w:hAnsi="Times New Roman"/>
          <w:sz w:val="24"/>
          <w:szCs w:val="24"/>
        </w:rPr>
        <w:t xml:space="preserve"> in</w:t>
      </w:r>
      <w:r w:rsidR="00DE69FE">
        <w:rPr>
          <w:rFonts w:ascii="Times New Roman" w:hAnsi="Times New Roman"/>
          <w:sz w:val="24"/>
          <w:szCs w:val="24"/>
        </w:rPr>
        <w:t xml:space="preserve"> </w:t>
      </w:r>
      <w:r w:rsidR="006D2CFC">
        <w:rPr>
          <w:rFonts w:ascii="Times New Roman" w:hAnsi="Times New Roman"/>
          <w:sz w:val="24"/>
          <w:szCs w:val="24"/>
        </w:rPr>
        <w:t>expansion</w:t>
      </w:r>
      <w:r w:rsidR="00DE69FE">
        <w:rPr>
          <w:rFonts w:ascii="Times New Roman" w:hAnsi="Times New Roman"/>
          <w:sz w:val="24"/>
          <w:szCs w:val="24"/>
        </w:rPr>
        <w:t xml:space="preserve"> of </w:t>
      </w:r>
      <w:r>
        <w:rPr>
          <w:rFonts w:ascii="Times New Roman" w:hAnsi="Times New Roman"/>
          <w:sz w:val="24"/>
          <w:szCs w:val="24"/>
        </w:rPr>
        <w:t xml:space="preserve">the number of </w:t>
      </w:r>
      <w:r w:rsidR="00AC7B77">
        <w:rPr>
          <w:rFonts w:ascii="Times New Roman" w:hAnsi="Times New Roman"/>
          <w:sz w:val="24"/>
          <w:szCs w:val="24"/>
        </w:rPr>
        <w:t xml:space="preserve">cyber </w:t>
      </w:r>
      <w:r w:rsidR="00DE69FE">
        <w:rPr>
          <w:rFonts w:ascii="Times New Roman" w:hAnsi="Times New Roman"/>
          <w:sz w:val="24"/>
          <w:szCs w:val="24"/>
        </w:rPr>
        <w:t xml:space="preserve">charter schools in Michigan. </w:t>
      </w:r>
      <w:r w:rsidR="009118DB">
        <w:rPr>
          <w:rFonts w:ascii="Times New Roman" w:hAnsi="Times New Roman"/>
          <w:sz w:val="24"/>
          <w:szCs w:val="24"/>
        </w:rPr>
        <w:t xml:space="preserve"> </w:t>
      </w:r>
      <w:r w:rsidR="00BF53E7">
        <w:rPr>
          <w:rFonts w:ascii="Times New Roman" w:hAnsi="Times New Roman"/>
          <w:sz w:val="24"/>
          <w:szCs w:val="24"/>
        </w:rPr>
        <w:t>The bill amends the Revised School Code by repealing</w:t>
      </w:r>
      <w:r w:rsidR="009118DB">
        <w:rPr>
          <w:rFonts w:ascii="Times New Roman" w:hAnsi="Times New Roman"/>
          <w:sz w:val="24"/>
          <w:szCs w:val="24"/>
        </w:rPr>
        <w:t xml:space="preserve"> the</w:t>
      </w:r>
      <w:r w:rsidR="00D239C5">
        <w:rPr>
          <w:rFonts w:ascii="Times New Roman" w:hAnsi="Times New Roman"/>
          <w:sz w:val="24"/>
          <w:szCs w:val="24"/>
        </w:rPr>
        <w:t xml:space="preserve"> previous limit of </w:t>
      </w:r>
      <w:r w:rsidR="00DE69FE">
        <w:rPr>
          <w:rFonts w:ascii="Times New Roman" w:hAnsi="Times New Roman"/>
          <w:sz w:val="24"/>
          <w:szCs w:val="24"/>
        </w:rPr>
        <w:t>only</w:t>
      </w:r>
      <w:r>
        <w:rPr>
          <w:rFonts w:ascii="Times New Roman" w:hAnsi="Times New Roman"/>
          <w:sz w:val="24"/>
          <w:szCs w:val="24"/>
        </w:rPr>
        <w:t xml:space="preserve"> two</w:t>
      </w:r>
      <w:r w:rsidR="00BF53E7">
        <w:rPr>
          <w:rFonts w:ascii="Times New Roman" w:hAnsi="Times New Roman"/>
          <w:sz w:val="24"/>
          <w:szCs w:val="24"/>
        </w:rPr>
        <w:t xml:space="preserve"> cyber</w:t>
      </w:r>
      <w:r w:rsidR="002107C8">
        <w:rPr>
          <w:rFonts w:ascii="Times New Roman" w:hAnsi="Times New Roman"/>
          <w:sz w:val="24"/>
          <w:szCs w:val="24"/>
        </w:rPr>
        <w:t xml:space="preserve"> </w:t>
      </w:r>
      <w:r w:rsidR="00DE69FE">
        <w:rPr>
          <w:rFonts w:ascii="Times New Roman" w:hAnsi="Times New Roman"/>
          <w:sz w:val="24"/>
          <w:szCs w:val="24"/>
        </w:rPr>
        <w:t xml:space="preserve">charter schools </w:t>
      </w:r>
      <w:r w:rsidR="00BF53E7">
        <w:rPr>
          <w:rFonts w:ascii="Times New Roman" w:hAnsi="Times New Roman"/>
          <w:sz w:val="24"/>
          <w:szCs w:val="24"/>
        </w:rPr>
        <w:t>and only 1,000 cyber school students in Michigan. T</w:t>
      </w:r>
      <w:r w:rsidR="00DE69FE">
        <w:rPr>
          <w:rFonts w:ascii="Times New Roman" w:hAnsi="Times New Roman"/>
          <w:sz w:val="24"/>
          <w:szCs w:val="24"/>
        </w:rPr>
        <w:t>h</w:t>
      </w:r>
      <w:r w:rsidR="00D239C5">
        <w:rPr>
          <w:rFonts w:ascii="Times New Roman" w:hAnsi="Times New Roman"/>
          <w:sz w:val="24"/>
          <w:szCs w:val="24"/>
        </w:rPr>
        <w:t>e</w:t>
      </w:r>
      <w:r w:rsidR="00DE69FE">
        <w:rPr>
          <w:rFonts w:ascii="Times New Roman" w:hAnsi="Times New Roman"/>
          <w:sz w:val="24"/>
          <w:szCs w:val="24"/>
        </w:rPr>
        <w:t xml:space="preserve"> number </w:t>
      </w:r>
      <w:r w:rsidR="00D239C5">
        <w:rPr>
          <w:rFonts w:ascii="Times New Roman" w:hAnsi="Times New Roman"/>
          <w:sz w:val="24"/>
          <w:szCs w:val="24"/>
        </w:rPr>
        <w:t xml:space="preserve">of </w:t>
      </w:r>
      <w:r w:rsidR="00BF53E7">
        <w:rPr>
          <w:rFonts w:ascii="Times New Roman" w:hAnsi="Times New Roman"/>
          <w:sz w:val="24"/>
          <w:szCs w:val="24"/>
        </w:rPr>
        <w:t xml:space="preserve">cyber </w:t>
      </w:r>
      <w:r w:rsidR="00D239C5">
        <w:rPr>
          <w:rFonts w:ascii="Times New Roman" w:hAnsi="Times New Roman"/>
          <w:sz w:val="24"/>
          <w:szCs w:val="24"/>
        </w:rPr>
        <w:t xml:space="preserve">charter schools </w:t>
      </w:r>
      <w:r w:rsidR="00DE69FE">
        <w:rPr>
          <w:rFonts w:ascii="Times New Roman" w:hAnsi="Times New Roman"/>
          <w:sz w:val="24"/>
          <w:szCs w:val="24"/>
        </w:rPr>
        <w:t xml:space="preserve">will now expand from two </w:t>
      </w:r>
      <w:r w:rsidR="002107C8">
        <w:rPr>
          <w:rFonts w:ascii="Times New Roman" w:hAnsi="Times New Roman"/>
          <w:sz w:val="24"/>
          <w:szCs w:val="24"/>
        </w:rPr>
        <w:t>to five until December 2013, and to 10 until December 31, 2014</w:t>
      </w:r>
      <w:r>
        <w:rPr>
          <w:rFonts w:ascii="Times New Roman" w:hAnsi="Times New Roman"/>
          <w:sz w:val="24"/>
          <w:szCs w:val="24"/>
        </w:rPr>
        <w:t xml:space="preserve">. </w:t>
      </w:r>
      <w:r w:rsidR="00E2645E">
        <w:rPr>
          <w:rFonts w:ascii="Times New Roman" w:hAnsi="Times New Roman"/>
          <w:sz w:val="24"/>
          <w:szCs w:val="24"/>
        </w:rPr>
        <w:t xml:space="preserve">After this date, the number of cyber charter schools may not exceed 15. Each cyber school is limited to 2,500 pupils for the first school year, 5,000 pupils for the second, and no more than 10,000 for </w:t>
      </w:r>
      <w:r w:rsidR="005D7BE3">
        <w:rPr>
          <w:rFonts w:ascii="Times New Roman" w:hAnsi="Times New Roman"/>
          <w:sz w:val="24"/>
          <w:szCs w:val="24"/>
        </w:rPr>
        <w:t xml:space="preserve">the third and subsequent years (Michigan 1). </w:t>
      </w:r>
      <w:r>
        <w:rPr>
          <w:rFonts w:ascii="Times New Roman" w:hAnsi="Times New Roman"/>
          <w:sz w:val="24"/>
          <w:szCs w:val="24"/>
        </w:rPr>
        <w:t>The</w:t>
      </w:r>
      <w:r w:rsidR="00C729BD">
        <w:rPr>
          <w:rFonts w:ascii="Times New Roman" w:hAnsi="Times New Roman"/>
          <w:sz w:val="24"/>
          <w:szCs w:val="24"/>
        </w:rPr>
        <w:t xml:space="preserve"> state of Michigan plans to </w:t>
      </w:r>
      <w:r w:rsidR="00E4304A">
        <w:rPr>
          <w:rFonts w:ascii="Times New Roman" w:hAnsi="Times New Roman"/>
          <w:sz w:val="24"/>
          <w:szCs w:val="24"/>
        </w:rPr>
        <w:t>cap enrollment in cyber charter schools at 2 percent</w:t>
      </w:r>
      <w:r w:rsidR="00FF0A6A">
        <w:rPr>
          <w:rFonts w:ascii="Times New Roman" w:hAnsi="Times New Roman"/>
          <w:sz w:val="24"/>
          <w:szCs w:val="24"/>
        </w:rPr>
        <w:t>.</w:t>
      </w:r>
      <w:r w:rsidR="00A0132A">
        <w:rPr>
          <w:rFonts w:ascii="Times New Roman" w:hAnsi="Times New Roman"/>
          <w:sz w:val="24"/>
          <w:szCs w:val="24"/>
        </w:rPr>
        <w:t xml:space="preserve"> </w:t>
      </w:r>
      <w:r w:rsidR="00E4304A">
        <w:rPr>
          <w:rFonts w:ascii="Times New Roman" w:hAnsi="Times New Roman"/>
          <w:sz w:val="24"/>
          <w:szCs w:val="24"/>
        </w:rPr>
        <w:t>The issue with this policy is that budgets are already tig</w:t>
      </w:r>
      <w:r w:rsidR="005D7BE3">
        <w:rPr>
          <w:rFonts w:ascii="Times New Roman" w:hAnsi="Times New Roman"/>
          <w:sz w:val="24"/>
          <w:szCs w:val="24"/>
        </w:rPr>
        <w:t>ht for Michigan public schools, and t</w:t>
      </w:r>
      <w:r w:rsidR="00B84728">
        <w:rPr>
          <w:rFonts w:ascii="Times New Roman" w:hAnsi="Times New Roman"/>
          <w:sz w:val="24"/>
          <w:szCs w:val="24"/>
        </w:rPr>
        <w:t xml:space="preserve">he fiscal impact that the expanding number of </w:t>
      </w:r>
      <w:r w:rsidR="006C523B">
        <w:rPr>
          <w:rFonts w:ascii="Times New Roman" w:hAnsi="Times New Roman"/>
          <w:sz w:val="24"/>
          <w:szCs w:val="24"/>
        </w:rPr>
        <w:t xml:space="preserve">cyber </w:t>
      </w:r>
      <w:r w:rsidR="00B84728">
        <w:rPr>
          <w:rFonts w:ascii="Times New Roman" w:hAnsi="Times New Roman"/>
          <w:sz w:val="24"/>
          <w:szCs w:val="24"/>
        </w:rPr>
        <w:t xml:space="preserve">charter schools will have on the </w:t>
      </w:r>
      <w:r w:rsidR="00E45D4D">
        <w:rPr>
          <w:rFonts w:ascii="Times New Roman" w:hAnsi="Times New Roman"/>
          <w:sz w:val="24"/>
          <w:szCs w:val="24"/>
        </w:rPr>
        <w:t xml:space="preserve">public school system is </w:t>
      </w:r>
      <w:r w:rsidR="006C523B">
        <w:rPr>
          <w:rFonts w:ascii="Times New Roman" w:hAnsi="Times New Roman"/>
          <w:sz w:val="24"/>
          <w:szCs w:val="24"/>
        </w:rPr>
        <w:t>difficult to predict</w:t>
      </w:r>
      <w:r w:rsidR="00E45D4D">
        <w:rPr>
          <w:rFonts w:ascii="Times New Roman" w:hAnsi="Times New Roman"/>
          <w:sz w:val="24"/>
          <w:szCs w:val="24"/>
        </w:rPr>
        <w:t>.</w:t>
      </w:r>
      <w:r w:rsidR="006C523B">
        <w:rPr>
          <w:rFonts w:ascii="Times New Roman" w:hAnsi="Times New Roman"/>
          <w:sz w:val="24"/>
          <w:szCs w:val="24"/>
        </w:rPr>
        <w:t xml:space="preserve"> The effectiveness of these cyber schools compared to traditional public schools is up for debate</w:t>
      </w:r>
      <w:r w:rsidR="005D7BE3">
        <w:rPr>
          <w:rFonts w:ascii="Times New Roman" w:hAnsi="Times New Roman"/>
          <w:sz w:val="24"/>
          <w:szCs w:val="24"/>
        </w:rPr>
        <w:t xml:space="preserve"> as well</w:t>
      </w:r>
      <w:r w:rsidR="00FF0A6A">
        <w:rPr>
          <w:rFonts w:ascii="Times New Roman" w:hAnsi="Times New Roman"/>
          <w:sz w:val="24"/>
          <w:szCs w:val="24"/>
        </w:rPr>
        <w:t xml:space="preserve">. </w:t>
      </w:r>
    </w:p>
    <w:p w:rsidR="00C729BD" w:rsidRDefault="00DE69FE" w:rsidP="00313E82">
      <w:pPr>
        <w:pStyle w:val="NormalWeb"/>
        <w:spacing w:before="2" w:after="2" w:line="480" w:lineRule="auto"/>
        <w:rPr>
          <w:rFonts w:ascii="Times New Roman" w:hAnsi="Times New Roman"/>
          <w:sz w:val="24"/>
          <w:szCs w:val="24"/>
        </w:rPr>
      </w:pPr>
      <w:r>
        <w:rPr>
          <w:rFonts w:ascii="Times New Roman" w:hAnsi="Times New Roman"/>
          <w:sz w:val="24"/>
          <w:szCs w:val="24"/>
        </w:rPr>
        <w:tab/>
      </w:r>
      <w:r w:rsidR="00FF0A6A">
        <w:rPr>
          <w:rFonts w:ascii="Times New Roman" w:hAnsi="Times New Roman"/>
          <w:sz w:val="24"/>
          <w:szCs w:val="24"/>
        </w:rPr>
        <w:t>Cyber</w:t>
      </w:r>
      <w:r>
        <w:rPr>
          <w:rFonts w:ascii="Times New Roman" w:hAnsi="Times New Roman"/>
          <w:sz w:val="24"/>
          <w:szCs w:val="24"/>
        </w:rPr>
        <w:t xml:space="preserve"> schools are not unique to Michigan</w:t>
      </w:r>
      <w:r w:rsidR="00FF0A6A">
        <w:rPr>
          <w:rFonts w:ascii="Times New Roman" w:hAnsi="Times New Roman"/>
          <w:sz w:val="24"/>
          <w:szCs w:val="24"/>
        </w:rPr>
        <w:t>. Many other states have state virtual s</w:t>
      </w:r>
      <w:r>
        <w:rPr>
          <w:rFonts w:ascii="Times New Roman" w:hAnsi="Times New Roman"/>
          <w:sz w:val="24"/>
          <w:szCs w:val="24"/>
        </w:rPr>
        <w:t xml:space="preserve">chools as </w:t>
      </w:r>
      <w:commentRangeStart w:id="1"/>
      <w:r>
        <w:rPr>
          <w:rFonts w:ascii="Times New Roman" w:hAnsi="Times New Roman"/>
          <w:sz w:val="24"/>
          <w:szCs w:val="24"/>
        </w:rPr>
        <w:t>well</w:t>
      </w:r>
      <w:commentRangeEnd w:id="1"/>
      <w:r w:rsidR="00FF0A6A">
        <w:rPr>
          <w:rStyle w:val="CommentReference"/>
          <w:rFonts w:asciiTheme="minorHAnsi" w:hAnsiTheme="minorHAnsi" w:cstheme="minorBidi"/>
          <w:vanish/>
        </w:rPr>
        <w:commentReference w:id="1"/>
      </w:r>
      <w:r>
        <w:rPr>
          <w:rFonts w:ascii="Times New Roman" w:hAnsi="Times New Roman"/>
          <w:sz w:val="24"/>
          <w:szCs w:val="24"/>
        </w:rPr>
        <w:t xml:space="preserve"> as many other private cyber charter schools.</w:t>
      </w:r>
      <w:r w:rsidR="00FF0A6A">
        <w:rPr>
          <w:rFonts w:ascii="Times New Roman" w:hAnsi="Times New Roman"/>
          <w:sz w:val="24"/>
          <w:szCs w:val="24"/>
        </w:rPr>
        <w:t xml:space="preserve"> As shown in the map below, one can see how </w:t>
      </w:r>
      <w:r w:rsidR="009B5695">
        <w:rPr>
          <w:rFonts w:ascii="Times New Roman" w:hAnsi="Times New Roman"/>
          <w:sz w:val="24"/>
          <w:szCs w:val="24"/>
        </w:rPr>
        <w:t xml:space="preserve">many of these cyber schools </w:t>
      </w:r>
      <w:r w:rsidR="00151527">
        <w:rPr>
          <w:rFonts w:ascii="Times New Roman" w:hAnsi="Times New Roman"/>
          <w:sz w:val="24"/>
          <w:szCs w:val="24"/>
        </w:rPr>
        <w:t xml:space="preserve">throughout the U.S. </w:t>
      </w:r>
      <w:r w:rsidR="009B5695">
        <w:rPr>
          <w:rFonts w:ascii="Times New Roman" w:hAnsi="Times New Roman"/>
          <w:sz w:val="24"/>
          <w:szCs w:val="24"/>
        </w:rPr>
        <w:t>are supported by the states</w:t>
      </w:r>
      <w:r w:rsidR="00151527">
        <w:rPr>
          <w:rFonts w:ascii="Times New Roman" w:hAnsi="Times New Roman"/>
          <w:sz w:val="24"/>
          <w:szCs w:val="24"/>
        </w:rPr>
        <w:t xml:space="preserve"> (Watson 11)</w:t>
      </w:r>
      <w:r w:rsidR="009B5695">
        <w:rPr>
          <w:rFonts w:ascii="Times New Roman" w:hAnsi="Times New Roman"/>
          <w:sz w:val="24"/>
          <w:szCs w:val="24"/>
        </w:rPr>
        <w:t>.</w:t>
      </w:r>
      <w:r w:rsidR="00857037">
        <w:rPr>
          <w:rFonts w:ascii="Times New Roman" w:hAnsi="Times New Roman"/>
          <w:sz w:val="24"/>
          <w:szCs w:val="24"/>
        </w:rPr>
        <w:t xml:space="preserve"> </w:t>
      </w:r>
    </w:p>
    <w:p w:rsidR="00151527" w:rsidRDefault="00FF0A6A" w:rsidP="00313E82">
      <w:pPr>
        <w:pStyle w:val="NormalWeb"/>
        <w:spacing w:before="2" w:after="2" w:line="480" w:lineRule="auto"/>
        <w:rPr>
          <w:rFonts w:ascii="Times New Roman" w:hAnsi="Times New Roman"/>
          <w:sz w:val="24"/>
          <w:szCs w:val="24"/>
        </w:rPr>
      </w:pPr>
      <w:r>
        <w:rPr>
          <w:rFonts w:ascii="Times New Roman" w:hAnsi="Times New Roman"/>
          <w:noProof/>
          <w:sz w:val="24"/>
          <w:szCs w:val="24"/>
        </w:rPr>
        <w:drawing>
          <wp:inline distT="0" distB="0" distL="0" distR="0">
            <wp:extent cx="5890053" cy="3632200"/>
            <wp:effectExtent l="25400" t="0" r="2747" b="0"/>
            <wp:docPr id="7" name="Picture 6" descr="Screen Shot 2012-09-23 at 9.15.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3 at 9.15.43 PM.png"/>
                    <pic:cNvPicPr/>
                  </pic:nvPicPr>
                  <pic:blipFill>
                    <a:blip r:embed="rId6"/>
                    <a:stretch>
                      <a:fillRect/>
                    </a:stretch>
                  </pic:blipFill>
                  <pic:spPr>
                    <a:xfrm>
                      <a:off x="0" y="0"/>
                      <a:ext cx="5890155" cy="3632263"/>
                    </a:xfrm>
                    <a:prstGeom prst="rect">
                      <a:avLst/>
                    </a:prstGeom>
                  </pic:spPr>
                </pic:pic>
              </a:graphicData>
            </a:graphic>
          </wp:inline>
        </w:drawing>
      </w:r>
    </w:p>
    <w:p w:rsidR="00151527" w:rsidRDefault="00151527" w:rsidP="00313E82">
      <w:pPr>
        <w:pStyle w:val="NormalWeb"/>
        <w:spacing w:before="2" w:after="2" w:line="480" w:lineRule="auto"/>
        <w:rPr>
          <w:rFonts w:ascii="Times New Roman" w:hAnsi="Times New Roman"/>
          <w:sz w:val="24"/>
          <w:szCs w:val="24"/>
        </w:rPr>
      </w:pPr>
      <w:r>
        <w:rPr>
          <w:rFonts w:ascii="Times New Roman" w:hAnsi="Times New Roman"/>
          <w:sz w:val="24"/>
          <w:szCs w:val="24"/>
        </w:rPr>
        <w:t xml:space="preserve">State endorsed private schools provide alternative education options for students and their parents, so many states </w:t>
      </w:r>
      <w:r w:rsidR="00316414">
        <w:rPr>
          <w:rFonts w:ascii="Times New Roman" w:hAnsi="Times New Roman"/>
          <w:sz w:val="24"/>
          <w:szCs w:val="24"/>
        </w:rPr>
        <w:t xml:space="preserve">could </w:t>
      </w:r>
      <w:r>
        <w:rPr>
          <w:rFonts w:ascii="Times New Roman" w:hAnsi="Times New Roman"/>
          <w:sz w:val="24"/>
          <w:szCs w:val="24"/>
        </w:rPr>
        <w:t xml:space="preserve">see the expansion of cyber charter schools as a response to the demand by the people for an online option. </w:t>
      </w:r>
    </w:p>
    <w:p w:rsidR="00E329AC" w:rsidRDefault="00151527" w:rsidP="00313E82">
      <w:pPr>
        <w:pStyle w:val="NormalWeb"/>
        <w:spacing w:before="2" w:after="2" w:line="480" w:lineRule="auto"/>
        <w:rPr>
          <w:rFonts w:ascii="Times New Roman" w:hAnsi="Times New Roman"/>
          <w:sz w:val="24"/>
          <w:szCs w:val="24"/>
        </w:rPr>
      </w:pPr>
      <w:r>
        <w:rPr>
          <w:rFonts w:ascii="Times New Roman" w:hAnsi="Times New Roman"/>
          <w:sz w:val="24"/>
          <w:szCs w:val="24"/>
        </w:rPr>
        <w:tab/>
      </w:r>
      <w:r w:rsidR="00B71BA1">
        <w:rPr>
          <w:rFonts w:ascii="Times New Roman" w:hAnsi="Times New Roman"/>
          <w:sz w:val="24"/>
          <w:szCs w:val="24"/>
        </w:rPr>
        <w:t xml:space="preserve">Michigan could look to other states like the ones highlighted on the map above to see the possible impacts of virtual schools on the education of students.  One of the most important questions for a state to consider when extending the option of online schooling to more students is how this alternative form of class will affect their learning. </w:t>
      </w:r>
      <w:r w:rsidR="00981204">
        <w:rPr>
          <w:rFonts w:ascii="Times New Roman" w:hAnsi="Times New Roman"/>
          <w:sz w:val="24"/>
          <w:szCs w:val="24"/>
        </w:rPr>
        <w:t xml:space="preserve">Looking to </w:t>
      </w:r>
      <w:r w:rsidR="00E329AC">
        <w:rPr>
          <w:rFonts w:ascii="Times New Roman" w:hAnsi="Times New Roman"/>
          <w:sz w:val="24"/>
          <w:szCs w:val="24"/>
        </w:rPr>
        <w:t>Pennsylvania, a state that is not highlighted on the map but has plenty of experience with cyber charter schools</w:t>
      </w:r>
      <w:r w:rsidR="00981204">
        <w:rPr>
          <w:rFonts w:ascii="Times New Roman" w:hAnsi="Times New Roman"/>
          <w:sz w:val="24"/>
          <w:szCs w:val="24"/>
        </w:rPr>
        <w:t>, one can gather a lot of data on the performance of students in online charter schools.</w:t>
      </w:r>
      <w:r w:rsidR="00E329AC">
        <w:rPr>
          <w:rFonts w:ascii="Times New Roman" w:hAnsi="Times New Roman"/>
          <w:sz w:val="24"/>
          <w:szCs w:val="24"/>
        </w:rPr>
        <w:t xml:space="preserve"> </w:t>
      </w:r>
      <w:r w:rsidR="00981204">
        <w:rPr>
          <w:rFonts w:ascii="Times New Roman" w:hAnsi="Times New Roman"/>
          <w:sz w:val="24"/>
          <w:szCs w:val="24"/>
        </w:rPr>
        <w:t>While Pennsylvania is indicated as not having a state virtual school or other state-led initiative</w:t>
      </w:r>
      <w:r w:rsidR="00B71BA1">
        <w:rPr>
          <w:rFonts w:ascii="Times New Roman" w:hAnsi="Times New Roman"/>
          <w:sz w:val="24"/>
          <w:szCs w:val="24"/>
        </w:rPr>
        <w:t xml:space="preserve"> on the map</w:t>
      </w:r>
      <w:r w:rsidR="00981204">
        <w:rPr>
          <w:rFonts w:ascii="Times New Roman" w:hAnsi="Times New Roman"/>
          <w:sz w:val="24"/>
          <w:szCs w:val="24"/>
        </w:rPr>
        <w:t>, there are numerous cyber charter schools in this state. The reason for their absence on the map is due to the states lack of policy on cyber charter schools specifically (Ellis 143-144).</w:t>
      </w:r>
      <w:r w:rsidR="00981204" w:rsidRPr="00981204">
        <w:rPr>
          <w:rFonts w:ascii="Times New Roman" w:hAnsi="Times New Roman"/>
          <w:sz w:val="24"/>
          <w:szCs w:val="24"/>
        </w:rPr>
        <w:t xml:space="preserve"> </w:t>
      </w:r>
      <w:r w:rsidR="00981204">
        <w:rPr>
          <w:rFonts w:ascii="Times New Roman" w:hAnsi="Times New Roman"/>
          <w:sz w:val="24"/>
          <w:szCs w:val="24"/>
        </w:rPr>
        <w:t xml:space="preserve">The New York Times published an article on the performance of students in Pennsylvania online schools versus the performance of students in Pennsylvania traditional schools that showed how the Pennsylvania online students were falling </w:t>
      </w:r>
      <w:r w:rsidR="005037AB">
        <w:rPr>
          <w:rFonts w:ascii="Times New Roman" w:hAnsi="Times New Roman"/>
          <w:sz w:val="24"/>
          <w:szCs w:val="24"/>
        </w:rPr>
        <w:t>behind the traditional students (Saul 1)</w:t>
      </w:r>
      <w:r w:rsidR="00981204">
        <w:rPr>
          <w:rFonts w:ascii="Times New Roman" w:hAnsi="Times New Roman"/>
          <w:sz w:val="24"/>
          <w:szCs w:val="24"/>
        </w:rPr>
        <w:t>.</w:t>
      </w:r>
    </w:p>
    <w:p w:rsidR="00E329AC" w:rsidRDefault="00981204" w:rsidP="00313E82">
      <w:pPr>
        <w:pStyle w:val="NormalWeb"/>
        <w:spacing w:before="2" w:after="2" w:line="480" w:lineRule="auto"/>
        <w:rPr>
          <w:rFonts w:ascii="Times New Roman" w:hAnsi="Times New Roman"/>
          <w:sz w:val="24"/>
          <w:szCs w:val="24"/>
        </w:rPr>
      </w:pPr>
      <w:r w:rsidRPr="00981204">
        <w:rPr>
          <w:rFonts w:ascii="Times New Roman" w:hAnsi="Times New Roman"/>
          <w:sz w:val="24"/>
          <w:szCs w:val="24"/>
        </w:rPr>
        <w:drawing>
          <wp:inline distT="0" distB="0" distL="0" distR="0">
            <wp:extent cx="6312535" cy="3123896"/>
            <wp:effectExtent l="25400" t="0" r="12065" b="0"/>
            <wp:docPr id="8" name="Picture 5" descr="Screen Shot 2012-09-24 at 5.02.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5.02.13 PM.png"/>
                    <pic:cNvPicPr/>
                  </pic:nvPicPr>
                  <pic:blipFill>
                    <a:blip r:embed="rId7"/>
                    <a:stretch>
                      <a:fillRect/>
                    </a:stretch>
                  </pic:blipFill>
                  <pic:spPr>
                    <a:xfrm>
                      <a:off x="0" y="0"/>
                      <a:ext cx="6307144" cy="3121228"/>
                    </a:xfrm>
                    <a:prstGeom prst="rect">
                      <a:avLst/>
                    </a:prstGeom>
                  </pic:spPr>
                </pic:pic>
              </a:graphicData>
            </a:graphic>
          </wp:inline>
        </w:drawing>
      </w:r>
    </w:p>
    <w:p w:rsidR="00BC0EFF" w:rsidRDefault="005037AB" w:rsidP="00313E82">
      <w:pPr>
        <w:pStyle w:val="NormalWeb"/>
        <w:spacing w:before="2" w:after="2" w:line="480" w:lineRule="auto"/>
        <w:rPr>
          <w:rFonts w:ascii="Times New Roman" w:hAnsi="Times New Roman"/>
          <w:sz w:val="24"/>
          <w:szCs w:val="24"/>
        </w:rPr>
      </w:pPr>
      <w:r>
        <w:rPr>
          <w:rFonts w:ascii="Times New Roman" w:hAnsi="Times New Roman"/>
          <w:sz w:val="24"/>
          <w:szCs w:val="24"/>
        </w:rPr>
        <w:t xml:space="preserve">The above </w:t>
      </w:r>
      <w:r w:rsidR="00B71BA1">
        <w:rPr>
          <w:rFonts w:ascii="Times New Roman" w:hAnsi="Times New Roman"/>
          <w:sz w:val="24"/>
          <w:szCs w:val="24"/>
        </w:rPr>
        <w:t>graphic</w:t>
      </w:r>
      <w:r w:rsidR="00BC0EFF">
        <w:rPr>
          <w:rFonts w:ascii="Times New Roman" w:hAnsi="Times New Roman"/>
          <w:sz w:val="24"/>
          <w:szCs w:val="24"/>
        </w:rPr>
        <w:t>,</w:t>
      </w:r>
      <w:r w:rsidR="00B71BA1">
        <w:rPr>
          <w:rFonts w:ascii="Times New Roman" w:hAnsi="Times New Roman"/>
          <w:sz w:val="24"/>
          <w:szCs w:val="24"/>
        </w:rPr>
        <w:t xml:space="preserve"> </w:t>
      </w:r>
      <w:r w:rsidR="00BC0EFF">
        <w:rPr>
          <w:rFonts w:ascii="Times New Roman" w:hAnsi="Times New Roman"/>
          <w:sz w:val="24"/>
          <w:szCs w:val="24"/>
        </w:rPr>
        <w:t xml:space="preserve">supported by data gathered from the Pennsylvania Department of Education and the Commonwealth Foundation, </w:t>
      </w:r>
      <w:r w:rsidR="00B71BA1">
        <w:rPr>
          <w:rFonts w:ascii="Times New Roman" w:hAnsi="Times New Roman"/>
          <w:sz w:val="24"/>
          <w:szCs w:val="24"/>
        </w:rPr>
        <w:t>accompanied</w:t>
      </w:r>
      <w:r>
        <w:rPr>
          <w:rFonts w:ascii="Times New Roman" w:hAnsi="Times New Roman"/>
          <w:sz w:val="24"/>
          <w:szCs w:val="24"/>
        </w:rPr>
        <w:t xml:space="preserve"> the article in the New York Times, and it was used to show how the percentage of students who were proficient or better in reading and mathematics in 2011 was lower in Pennsylvania online schools than in all Pennsylvania schools (Saul 1). </w:t>
      </w:r>
      <w:r w:rsidR="00B71BA1">
        <w:rPr>
          <w:rFonts w:ascii="Times New Roman" w:hAnsi="Times New Roman"/>
          <w:sz w:val="24"/>
          <w:szCs w:val="24"/>
        </w:rPr>
        <w:t>This data causes a state to question if expanding online schooling is an effective and worthwhile reform.</w:t>
      </w:r>
      <w:r w:rsidR="00994919">
        <w:rPr>
          <w:rFonts w:ascii="Times New Roman" w:hAnsi="Times New Roman"/>
          <w:sz w:val="24"/>
          <w:szCs w:val="24"/>
        </w:rPr>
        <w:t xml:space="preserve"> </w:t>
      </w:r>
    </w:p>
    <w:p w:rsidR="00FE3D93" w:rsidRPr="00411F42" w:rsidRDefault="00BC0EFF" w:rsidP="00313E82">
      <w:pPr>
        <w:pStyle w:val="NormalWeb"/>
        <w:spacing w:before="2" w:after="2" w:line="480" w:lineRule="auto"/>
        <w:rPr>
          <w:rFonts w:ascii="Times New Roman" w:hAnsi="Times New Roman"/>
          <w:sz w:val="24"/>
        </w:rPr>
      </w:pPr>
      <w:r>
        <w:rPr>
          <w:rFonts w:ascii="Times New Roman" w:hAnsi="Times New Roman"/>
          <w:sz w:val="24"/>
          <w:szCs w:val="24"/>
        </w:rPr>
        <w:tab/>
      </w:r>
      <w:r w:rsidR="00994919" w:rsidRPr="00BC0EFF">
        <w:rPr>
          <w:rFonts w:ascii="Times New Roman" w:hAnsi="Times New Roman"/>
          <w:sz w:val="24"/>
          <w:szCs w:val="24"/>
        </w:rPr>
        <w:t>A study</w:t>
      </w:r>
      <w:r w:rsidRPr="00BC0EFF">
        <w:rPr>
          <w:rFonts w:ascii="Times New Roman" w:hAnsi="Times New Roman"/>
          <w:sz w:val="24"/>
          <w:szCs w:val="24"/>
        </w:rPr>
        <w:t xml:space="preserve"> published</w:t>
      </w:r>
      <w:r w:rsidR="00994919" w:rsidRPr="00BC0EFF">
        <w:rPr>
          <w:rFonts w:ascii="Times New Roman" w:hAnsi="Times New Roman"/>
          <w:sz w:val="24"/>
          <w:szCs w:val="24"/>
        </w:rPr>
        <w:t xml:space="preserve"> by </w:t>
      </w:r>
      <w:r w:rsidR="00133C1A" w:rsidRPr="00133C1A">
        <w:rPr>
          <w:rFonts w:ascii="Times New Roman" w:hAnsi="Times New Roman" w:cs="Arial"/>
          <w:color w:val="262626"/>
          <w:sz w:val="24"/>
          <w:szCs w:val="26"/>
        </w:rPr>
        <w:t>The Center for Research on Education Outcomes (CREDO)</w:t>
      </w:r>
      <w:r w:rsidR="00133C1A">
        <w:rPr>
          <w:rFonts w:ascii="Times New Roman" w:hAnsi="Times New Roman"/>
          <w:sz w:val="24"/>
          <w:szCs w:val="24"/>
        </w:rPr>
        <w:t xml:space="preserve"> at the </w:t>
      </w:r>
      <w:r w:rsidR="00994919" w:rsidRPr="00BC0EFF">
        <w:rPr>
          <w:rFonts w:ascii="Times New Roman" w:hAnsi="Times New Roman"/>
          <w:sz w:val="24"/>
          <w:szCs w:val="24"/>
        </w:rPr>
        <w:t xml:space="preserve">Stanford University on the performance of charter schools in Pennsylvania </w:t>
      </w:r>
      <w:r w:rsidR="00133C1A">
        <w:rPr>
          <w:rFonts w:ascii="Times New Roman" w:hAnsi="Times New Roman"/>
          <w:sz w:val="24"/>
          <w:szCs w:val="24"/>
        </w:rPr>
        <w:t xml:space="preserve">had </w:t>
      </w:r>
      <w:r w:rsidRPr="00BC0EFF">
        <w:rPr>
          <w:rFonts w:ascii="Times New Roman" w:hAnsi="Times New Roman"/>
          <w:sz w:val="24"/>
          <w:szCs w:val="24"/>
        </w:rPr>
        <w:t>similar results</w:t>
      </w:r>
      <w:r w:rsidR="00133C1A">
        <w:rPr>
          <w:rFonts w:ascii="Times New Roman" w:hAnsi="Times New Roman"/>
          <w:sz w:val="24"/>
          <w:szCs w:val="24"/>
        </w:rPr>
        <w:t xml:space="preserve"> to the data provided by the New York Times article</w:t>
      </w:r>
      <w:r w:rsidR="00FE6BEB">
        <w:rPr>
          <w:rFonts w:ascii="Times New Roman" w:hAnsi="Times New Roman"/>
          <w:sz w:val="24"/>
          <w:szCs w:val="24"/>
        </w:rPr>
        <w:t>. A</w:t>
      </w:r>
      <w:r w:rsidR="00133C1A">
        <w:rPr>
          <w:rFonts w:ascii="Times New Roman" w:hAnsi="Times New Roman"/>
          <w:sz w:val="24"/>
          <w:szCs w:val="24"/>
        </w:rPr>
        <w:t>s seen below</w:t>
      </w:r>
      <w:r w:rsidR="00FE6BEB">
        <w:rPr>
          <w:rFonts w:ascii="Times New Roman" w:hAnsi="Times New Roman"/>
          <w:sz w:val="24"/>
          <w:szCs w:val="24"/>
        </w:rPr>
        <w:t>, the data provided on online schooling in Pennsylvania does not support it as an effective alternative to traditional schooling</w:t>
      </w:r>
      <w:r w:rsidR="00411F42">
        <w:rPr>
          <w:rFonts w:ascii="Times New Roman" w:hAnsi="Times New Roman"/>
          <w:sz w:val="24"/>
          <w:szCs w:val="24"/>
        </w:rPr>
        <w:t>.</w:t>
      </w:r>
      <w:r>
        <w:rPr>
          <w:rFonts w:ascii="Times New Roman" w:hAnsi="Times New Roman"/>
          <w:noProof/>
          <w:sz w:val="24"/>
          <w:szCs w:val="24"/>
        </w:rPr>
        <w:drawing>
          <wp:inline distT="0" distB="0" distL="0" distR="0">
            <wp:extent cx="5626735" cy="2706964"/>
            <wp:effectExtent l="25400" t="0" r="12065" b="0"/>
            <wp:docPr id="10" name="Picture 8" descr="Screen Shot 2012-09-24 at 7.27.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7.27.13 PM.png"/>
                    <pic:cNvPicPr/>
                  </pic:nvPicPr>
                  <pic:blipFill>
                    <a:blip r:embed="rId8"/>
                    <a:stretch>
                      <a:fillRect/>
                    </a:stretch>
                  </pic:blipFill>
                  <pic:spPr>
                    <a:xfrm>
                      <a:off x="0" y="0"/>
                      <a:ext cx="5640337" cy="2713508"/>
                    </a:xfrm>
                    <a:prstGeom prst="rect">
                      <a:avLst/>
                    </a:prstGeom>
                  </pic:spPr>
                </pic:pic>
              </a:graphicData>
            </a:graphic>
          </wp:inline>
        </w:drawing>
      </w:r>
    </w:p>
    <w:p w:rsidR="00185607" w:rsidRDefault="00133C1A" w:rsidP="00F73F17">
      <w:pPr>
        <w:pStyle w:val="NormalWeb"/>
        <w:spacing w:before="2" w:after="2" w:line="480" w:lineRule="auto"/>
        <w:rPr>
          <w:rFonts w:ascii="Times New Roman" w:hAnsi="Times New Roman"/>
          <w:sz w:val="24"/>
        </w:rPr>
      </w:pPr>
      <w:r>
        <w:rPr>
          <w:rFonts w:ascii="Times New Roman" w:hAnsi="Times New Roman"/>
          <w:sz w:val="24"/>
          <w:szCs w:val="24"/>
        </w:rPr>
        <w:t xml:space="preserve"> “</w:t>
      </w:r>
      <w:r w:rsidRPr="00BC0EFF">
        <w:rPr>
          <w:rFonts w:ascii="Times New Roman" w:hAnsi="Times New Roman"/>
          <w:sz w:val="24"/>
        </w:rPr>
        <w:t>In both reading and math, all 8 cyber schools perform significantly worse than their traditio</w:t>
      </w:r>
      <w:r>
        <w:rPr>
          <w:rFonts w:ascii="Times New Roman" w:hAnsi="Times New Roman"/>
          <w:sz w:val="24"/>
        </w:rPr>
        <w:t xml:space="preserve">nal public school counterparts” (CREDO 9). </w:t>
      </w:r>
      <w:r w:rsidR="00185607">
        <w:rPr>
          <w:rFonts w:ascii="Times New Roman" w:hAnsi="Times New Roman"/>
          <w:sz w:val="24"/>
        </w:rPr>
        <w:t xml:space="preserve"> There are many more than 8 cyber schools in Pennsylvania though, so there could be a possible bias in the data if th</w:t>
      </w:r>
      <w:r w:rsidR="006F56C9">
        <w:rPr>
          <w:rFonts w:ascii="Times New Roman" w:hAnsi="Times New Roman"/>
          <w:sz w:val="24"/>
        </w:rPr>
        <w:t>is sampling was</w:t>
      </w:r>
      <w:r w:rsidR="00185607">
        <w:rPr>
          <w:rFonts w:ascii="Times New Roman" w:hAnsi="Times New Roman"/>
          <w:sz w:val="24"/>
        </w:rPr>
        <w:t xml:space="preserve"> not representative of all of the</w:t>
      </w:r>
      <w:r w:rsidR="006F56C9">
        <w:rPr>
          <w:rFonts w:ascii="Times New Roman" w:hAnsi="Times New Roman"/>
          <w:sz w:val="24"/>
        </w:rPr>
        <w:t xml:space="preserve"> cyber</w:t>
      </w:r>
      <w:r w:rsidR="00185607">
        <w:rPr>
          <w:rFonts w:ascii="Times New Roman" w:hAnsi="Times New Roman"/>
          <w:sz w:val="24"/>
        </w:rPr>
        <w:t xml:space="preserve"> schools in </w:t>
      </w:r>
      <w:r w:rsidR="006F56C9">
        <w:rPr>
          <w:rFonts w:ascii="Times New Roman" w:hAnsi="Times New Roman"/>
          <w:sz w:val="24"/>
        </w:rPr>
        <w:t>Pennsylvania. However, since the data was published by a legitimate source, the cyber charter schools probably are ineffective alternatives to traditional schools.</w:t>
      </w:r>
    </w:p>
    <w:p w:rsidR="00ED360F" w:rsidRDefault="00185607" w:rsidP="00F73F17">
      <w:pPr>
        <w:pStyle w:val="NormalWeb"/>
        <w:spacing w:before="2" w:after="2" w:line="480" w:lineRule="auto"/>
        <w:rPr>
          <w:rFonts w:ascii="Times New Roman" w:hAnsi="Times New Roman"/>
          <w:sz w:val="24"/>
          <w:szCs w:val="18"/>
        </w:rPr>
      </w:pPr>
      <w:r>
        <w:rPr>
          <w:rFonts w:ascii="Times New Roman" w:hAnsi="Times New Roman"/>
          <w:sz w:val="24"/>
        </w:rPr>
        <w:tab/>
      </w:r>
      <w:r w:rsidR="00FE6BEB" w:rsidRPr="00F73F17">
        <w:rPr>
          <w:rFonts w:ascii="Times New Roman" w:hAnsi="Times New Roman"/>
          <w:sz w:val="24"/>
        </w:rPr>
        <w:t xml:space="preserve">While data on the effectiveness of online schools in other states is something to be considered, Michigan may also want to consider the fiscal impact of Public Act 129 of 2012. </w:t>
      </w:r>
      <w:r w:rsidR="00CF5ECA" w:rsidRPr="00F73F17">
        <w:rPr>
          <w:rFonts w:ascii="Times New Roman" w:hAnsi="Times New Roman" w:cs="Verdana"/>
          <w:color w:val="262626"/>
          <w:sz w:val="24"/>
        </w:rPr>
        <w:t xml:space="preserve">There are </w:t>
      </w:r>
      <w:r w:rsidR="00871F19" w:rsidRPr="00F73F17">
        <w:rPr>
          <w:rFonts w:ascii="Times New Roman" w:hAnsi="Times New Roman" w:cs="Verdana"/>
          <w:color w:val="262626"/>
          <w:sz w:val="24"/>
        </w:rPr>
        <w:t xml:space="preserve">already </w:t>
      </w:r>
      <w:r w:rsidR="00B7147B" w:rsidRPr="00F73F17">
        <w:rPr>
          <w:rFonts w:ascii="Times New Roman" w:hAnsi="Times New Roman" w:cs="Verdana"/>
          <w:sz w:val="24"/>
        </w:rPr>
        <w:t>1,587,067</w:t>
      </w:r>
      <w:r w:rsidR="00B7147B" w:rsidRPr="00F73F17">
        <w:rPr>
          <w:rFonts w:ascii="Times New Roman" w:hAnsi="Times New Roman" w:cs="Verdana"/>
          <w:color w:val="285287"/>
          <w:sz w:val="24"/>
        </w:rPr>
        <w:t xml:space="preserve"> </w:t>
      </w:r>
      <w:r w:rsidR="00CF5ECA" w:rsidRPr="00F73F17">
        <w:rPr>
          <w:rFonts w:ascii="Times New Roman" w:hAnsi="Times New Roman" w:cs="Verdana"/>
          <w:color w:val="262626"/>
          <w:sz w:val="24"/>
        </w:rPr>
        <w:t>public school students in Michigan</w:t>
      </w:r>
      <w:r w:rsidR="00B7147B" w:rsidRPr="00F73F17">
        <w:rPr>
          <w:rFonts w:ascii="Times New Roman" w:hAnsi="Times New Roman" w:cs="Verdana"/>
          <w:color w:val="262626"/>
          <w:sz w:val="24"/>
        </w:rPr>
        <w:t xml:space="preserve"> (CCD 1)</w:t>
      </w:r>
      <w:r w:rsidR="00CF5ECA" w:rsidRPr="00F73F17">
        <w:rPr>
          <w:rFonts w:ascii="Times New Roman" w:hAnsi="Times New Roman" w:cs="Verdana"/>
          <w:color w:val="262626"/>
          <w:sz w:val="24"/>
        </w:rPr>
        <w:t>.</w:t>
      </w:r>
      <w:r w:rsidR="00B7147B" w:rsidRPr="00F73F17">
        <w:rPr>
          <w:rFonts w:ascii="Times New Roman" w:hAnsi="Times New Roman" w:cs="Verdana"/>
          <w:color w:val="262626"/>
          <w:sz w:val="24"/>
        </w:rPr>
        <w:t xml:space="preserve"> </w:t>
      </w:r>
      <w:r w:rsidR="00871F19" w:rsidRPr="00F73F17">
        <w:rPr>
          <w:rFonts w:ascii="Times New Roman" w:hAnsi="Times New Roman" w:cs="Verdana"/>
          <w:color w:val="262626"/>
          <w:sz w:val="24"/>
        </w:rPr>
        <w:t>The bill eliminates the condition that a student must have been enrolled in a public school prior to a cyber school, so the State could be responsible for funding a greater number of students’ education. “</w:t>
      </w:r>
      <w:r w:rsidR="00871F19" w:rsidRPr="00F73F17">
        <w:rPr>
          <w:rFonts w:ascii="Times New Roman" w:hAnsi="Times New Roman"/>
          <w:sz w:val="24"/>
          <w:szCs w:val="18"/>
        </w:rPr>
        <w:t xml:space="preserve">If the expansion of cyber schools leads to an increase in the enrollment of pupils not currently in the public K-12 system (dropouts, nonpublic students, or home- schooled students), then there will be an increase in State costs to pay for the additional pupils counted in membership” (Michigan 4). </w:t>
      </w:r>
      <w:r w:rsidR="00F73F17">
        <w:rPr>
          <w:rFonts w:ascii="Times New Roman" w:hAnsi="Times New Roman"/>
          <w:sz w:val="24"/>
          <w:szCs w:val="18"/>
        </w:rPr>
        <w:t xml:space="preserve">The cost per additional pupil would be at least $6,966. </w:t>
      </w:r>
      <w:r w:rsidR="006F56C9">
        <w:rPr>
          <w:rFonts w:ascii="Times New Roman" w:hAnsi="Times New Roman"/>
          <w:sz w:val="24"/>
          <w:szCs w:val="18"/>
        </w:rPr>
        <w:t xml:space="preserve"> </w:t>
      </w:r>
      <w:r w:rsidR="00ED360F">
        <w:rPr>
          <w:rFonts w:ascii="Times New Roman" w:hAnsi="Times New Roman"/>
          <w:sz w:val="24"/>
          <w:szCs w:val="18"/>
        </w:rPr>
        <w:t xml:space="preserve">The fiscal impact may not be that significant though. By taking a look at Pennsylvania, a state </w:t>
      </w:r>
      <w:proofErr w:type="gramStart"/>
      <w:r w:rsidR="00ED360F">
        <w:rPr>
          <w:rFonts w:ascii="Times New Roman" w:hAnsi="Times New Roman"/>
          <w:sz w:val="24"/>
          <w:szCs w:val="18"/>
        </w:rPr>
        <w:t>which</w:t>
      </w:r>
      <w:proofErr w:type="gramEnd"/>
      <w:r w:rsidR="00ED360F">
        <w:rPr>
          <w:rFonts w:ascii="Times New Roman" w:hAnsi="Times New Roman"/>
          <w:sz w:val="24"/>
          <w:szCs w:val="18"/>
        </w:rPr>
        <w:t xml:space="preserve"> has the third highest enrollment in cyber schools, the education costs per student are less than traditional schools as displayed in the chart below (Saul 1).</w:t>
      </w:r>
      <w:r w:rsidR="00ED360F" w:rsidRPr="00ED360F">
        <w:rPr>
          <w:rFonts w:ascii="Times New Roman" w:hAnsi="Times New Roman"/>
          <w:noProof/>
          <w:sz w:val="24"/>
        </w:rPr>
        <w:t xml:space="preserve"> </w:t>
      </w:r>
      <w:r w:rsidR="00ED360F">
        <w:rPr>
          <w:rFonts w:ascii="Times New Roman" w:hAnsi="Times New Roman"/>
          <w:noProof/>
          <w:sz w:val="24"/>
        </w:rPr>
        <w:drawing>
          <wp:anchor distT="0" distB="0" distL="114300" distR="114300" simplePos="0" relativeHeight="251658240" behindDoc="1" locked="0" layoutInCell="1" allowOverlap="1">
            <wp:simplePos x="0" y="0"/>
            <wp:positionH relativeFrom="column">
              <wp:posOffset>584200</wp:posOffset>
            </wp:positionH>
            <wp:positionV relativeFrom="paragraph">
              <wp:posOffset>1402080</wp:posOffset>
            </wp:positionV>
            <wp:extent cx="2197735" cy="2479040"/>
            <wp:effectExtent l="25400" t="0" r="12065" b="0"/>
            <wp:wrapNone/>
            <wp:docPr id="14" name="Picture 10" descr="Screen Shot 2012-09-24 at 9.27.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9-24 at 9.27.08 PM.png"/>
                    <pic:cNvPicPr/>
                  </pic:nvPicPr>
                  <pic:blipFill>
                    <a:blip r:embed="rId9"/>
                    <a:stretch>
                      <a:fillRect/>
                    </a:stretch>
                  </pic:blipFill>
                  <pic:spPr>
                    <a:xfrm>
                      <a:off x="0" y="0"/>
                      <a:ext cx="2197735" cy="2479040"/>
                    </a:xfrm>
                    <a:prstGeom prst="rect">
                      <a:avLst/>
                    </a:prstGeom>
                  </pic:spPr>
                </pic:pic>
              </a:graphicData>
            </a:graphic>
          </wp:anchor>
        </w:drawing>
      </w:r>
    </w:p>
    <w:p w:rsidR="00ED360F" w:rsidRDefault="00ED360F" w:rsidP="00ED360F">
      <w:pPr>
        <w:pStyle w:val="NormalWeb"/>
        <w:spacing w:before="2" w:after="2" w:line="480" w:lineRule="auto"/>
        <w:rPr>
          <w:rFonts w:ascii="Times New Roman" w:hAnsi="Times New Roman"/>
          <w:sz w:val="24"/>
        </w:rPr>
      </w:pPr>
    </w:p>
    <w:p w:rsidR="00ED360F" w:rsidRDefault="00ED360F" w:rsidP="00ED360F">
      <w:pPr>
        <w:pStyle w:val="NormalWeb"/>
        <w:spacing w:before="2" w:after="2" w:line="480" w:lineRule="auto"/>
        <w:rPr>
          <w:rFonts w:ascii="Times New Roman" w:hAnsi="Times New Roman"/>
          <w:sz w:val="24"/>
        </w:rPr>
      </w:pPr>
    </w:p>
    <w:p w:rsidR="00ED360F" w:rsidRDefault="00ED360F" w:rsidP="00ED360F">
      <w:pPr>
        <w:pStyle w:val="NormalWeb"/>
        <w:spacing w:before="2" w:after="2" w:line="480" w:lineRule="auto"/>
        <w:rPr>
          <w:rFonts w:ascii="Times New Roman" w:hAnsi="Times New Roman"/>
          <w:sz w:val="24"/>
        </w:rPr>
      </w:pPr>
    </w:p>
    <w:p w:rsidR="00ED360F" w:rsidRDefault="00ED360F" w:rsidP="00ED360F">
      <w:pPr>
        <w:pStyle w:val="NormalWeb"/>
        <w:spacing w:before="2" w:after="2" w:line="480" w:lineRule="auto"/>
        <w:rPr>
          <w:rFonts w:ascii="Times New Roman" w:hAnsi="Times New Roman"/>
          <w:sz w:val="24"/>
        </w:rPr>
      </w:pPr>
    </w:p>
    <w:p w:rsidR="00ED360F" w:rsidRDefault="00ED360F" w:rsidP="00ED360F">
      <w:pPr>
        <w:pStyle w:val="NormalWeb"/>
        <w:spacing w:before="2" w:after="2" w:line="480" w:lineRule="auto"/>
        <w:rPr>
          <w:rFonts w:ascii="Times New Roman" w:hAnsi="Times New Roman"/>
          <w:sz w:val="24"/>
        </w:rPr>
      </w:pPr>
    </w:p>
    <w:p w:rsidR="00151527" w:rsidRPr="00ED360F" w:rsidRDefault="00151527" w:rsidP="00ED360F">
      <w:pPr>
        <w:pStyle w:val="NormalWeb"/>
        <w:spacing w:before="2" w:after="2" w:line="480" w:lineRule="auto"/>
        <w:rPr>
          <w:rFonts w:ascii="Times New Roman" w:hAnsi="Times New Roman"/>
          <w:sz w:val="24"/>
        </w:rPr>
      </w:pPr>
    </w:p>
    <w:p w:rsidR="00DF01A0" w:rsidRDefault="00ED360F" w:rsidP="00B374BA">
      <w:pPr>
        <w:pStyle w:val="NormalWeb"/>
        <w:spacing w:before="2" w:after="2" w:line="480" w:lineRule="auto"/>
        <w:jc w:val="both"/>
        <w:rPr>
          <w:rFonts w:ascii="Times New Roman" w:hAnsi="Times New Roman"/>
          <w:sz w:val="24"/>
          <w:szCs w:val="22"/>
        </w:rPr>
      </w:pPr>
      <w:r>
        <w:rPr>
          <w:rFonts w:ascii="Times New Roman" w:hAnsi="Times New Roman"/>
          <w:sz w:val="24"/>
          <w:szCs w:val="22"/>
        </w:rPr>
        <w:t xml:space="preserve">The data available on Pennsylvania was easiest to find because of the controversy surrounding </w:t>
      </w:r>
      <w:r w:rsidR="00DF01A0">
        <w:rPr>
          <w:rFonts w:ascii="Times New Roman" w:hAnsi="Times New Roman"/>
          <w:sz w:val="24"/>
          <w:szCs w:val="22"/>
        </w:rPr>
        <w:t>their cyber schools at this time due to the poor performance of their students. One limitation on the</w:t>
      </w:r>
      <w:r>
        <w:rPr>
          <w:rFonts w:ascii="Times New Roman" w:hAnsi="Times New Roman"/>
          <w:sz w:val="24"/>
          <w:szCs w:val="22"/>
        </w:rPr>
        <w:t xml:space="preserve"> data </w:t>
      </w:r>
      <w:r w:rsidR="00DF01A0">
        <w:rPr>
          <w:rFonts w:ascii="Times New Roman" w:hAnsi="Times New Roman"/>
          <w:sz w:val="24"/>
          <w:szCs w:val="22"/>
        </w:rPr>
        <w:t>that was available was</w:t>
      </w:r>
      <w:r>
        <w:rPr>
          <w:rFonts w:ascii="Times New Roman" w:hAnsi="Times New Roman"/>
          <w:sz w:val="24"/>
          <w:szCs w:val="22"/>
        </w:rPr>
        <w:t xml:space="preserve"> </w:t>
      </w:r>
      <w:r w:rsidR="00DF01A0">
        <w:rPr>
          <w:rFonts w:ascii="Times New Roman" w:hAnsi="Times New Roman"/>
          <w:sz w:val="24"/>
          <w:szCs w:val="22"/>
        </w:rPr>
        <w:t xml:space="preserve">the inability to see how Pennsylvania online schools compare to those in other states. </w:t>
      </w:r>
      <w:r w:rsidR="00E64170">
        <w:rPr>
          <w:rFonts w:ascii="Times New Roman" w:hAnsi="Times New Roman"/>
          <w:sz w:val="24"/>
          <w:szCs w:val="22"/>
        </w:rPr>
        <w:tab/>
      </w:r>
    </w:p>
    <w:p w:rsidR="00540018" w:rsidRPr="00F41B1A" w:rsidRDefault="00DF01A0" w:rsidP="00540018">
      <w:pPr>
        <w:pStyle w:val="NormalWeb"/>
        <w:spacing w:before="2" w:after="2" w:line="480" w:lineRule="auto"/>
        <w:jc w:val="both"/>
        <w:rPr>
          <w:rFonts w:ascii="Times New Roman" w:hAnsi="Times New Roman"/>
          <w:sz w:val="24"/>
        </w:rPr>
      </w:pPr>
      <w:r>
        <w:rPr>
          <w:rFonts w:ascii="Times New Roman" w:hAnsi="Times New Roman"/>
          <w:sz w:val="24"/>
          <w:szCs w:val="22"/>
        </w:rPr>
        <w:tab/>
      </w:r>
      <w:r w:rsidR="00E64170">
        <w:rPr>
          <w:rFonts w:ascii="Times New Roman" w:hAnsi="Times New Roman"/>
          <w:sz w:val="24"/>
          <w:szCs w:val="22"/>
        </w:rPr>
        <w:t xml:space="preserve">Controversy seems to always surround changes in any state’s education system, especially at the K-12 level. </w:t>
      </w:r>
      <w:r>
        <w:rPr>
          <w:rFonts w:ascii="Times New Roman" w:hAnsi="Times New Roman"/>
          <w:sz w:val="24"/>
          <w:szCs w:val="22"/>
        </w:rPr>
        <w:t xml:space="preserve">There was much debate on </w:t>
      </w:r>
      <w:r w:rsidR="00F41B1A">
        <w:rPr>
          <w:rFonts w:ascii="Times New Roman" w:hAnsi="Times New Roman"/>
          <w:sz w:val="24"/>
          <w:szCs w:val="22"/>
        </w:rPr>
        <w:t>Senate Bill 619 before it was passed into law, because there are many different ways to look at cyber schools. Some see</w:t>
      </w:r>
      <w:r>
        <w:rPr>
          <w:rFonts w:ascii="Times New Roman" w:hAnsi="Times New Roman"/>
          <w:sz w:val="24"/>
          <w:szCs w:val="22"/>
        </w:rPr>
        <w:t xml:space="preserve"> </w:t>
      </w:r>
      <w:r w:rsidR="00F41B1A">
        <w:rPr>
          <w:rFonts w:ascii="Times New Roman" w:hAnsi="Times New Roman"/>
          <w:sz w:val="24"/>
          <w:szCs w:val="22"/>
        </w:rPr>
        <w:t>online</w:t>
      </w:r>
      <w:r w:rsidR="00E64170">
        <w:rPr>
          <w:rFonts w:ascii="Times New Roman" w:hAnsi="Times New Roman"/>
          <w:sz w:val="24"/>
          <w:szCs w:val="22"/>
        </w:rPr>
        <w:t xml:space="preserve"> education </w:t>
      </w:r>
      <w:r w:rsidR="00F41B1A">
        <w:rPr>
          <w:rFonts w:ascii="Times New Roman" w:hAnsi="Times New Roman"/>
          <w:sz w:val="24"/>
          <w:szCs w:val="22"/>
        </w:rPr>
        <w:t>as an option that should be given to students and parents. While others see the ineffective cyber schools in other states and fear that this option may not provide students with the best education. Since online learning is a</w:t>
      </w:r>
      <w:r w:rsidR="00E64170">
        <w:rPr>
          <w:rFonts w:ascii="Times New Roman" w:hAnsi="Times New Roman"/>
          <w:sz w:val="24"/>
          <w:szCs w:val="22"/>
        </w:rPr>
        <w:t xml:space="preserve"> new alter</w:t>
      </w:r>
      <w:r w:rsidR="00F41B1A">
        <w:rPr>
          <w:rFonts w:ascii="Times New Roman" w:hAnsi="Times New Roman"/>
          <w:sz w:val="24"/>
          <w:szCs w:val="22"/>
        </w:rPr>
        <w:t xml:space="preserve">native to traditional learning, </w:t>
      </w:r>
      <w:r w:rsidR="00E64170">
        <w:rPr>
          <w:rFonts w:ascii="Times New Roman" w:hAnsi="Times New Roman"/>
          <w:sz w:val="24"/>
          <w:szCs w:val="22"/>
        </w:rPr>
        <w:t xml:space="preserve">obtaining legitimate data </w:t>
      </w:r>
      <w:r w:rsidR="00F41B1A">
        <w:rPr>
          <w:rFonts w:ascii="Times New Roman" w:hAnsi="Times New Roman"/>
          <w:sz w:val="24"/>
          <w:szCs w:val="22"/>
        </w:rPr>
        <w:t xml:space="preserve">from other states </w:t>
      </w:r>
      <w:r w:rsidR="00E64170">
        <w:rPr>
          <w:rFonts w:ascii="Times New Roman" w:hAnsi="Times New Roman"/>
          <w:sz w:val="24"/>
          <w:szCs w:val="22"/>
        </w:rPr>
        <w:t xml:space="preserve">on the impact that cyber schools </w:t>
      </w:r>
      <w:r w:rsidR="00411F42">
        <w:rPr>
          <w:rFonts w:ascii="Times New Roman" w:hAnsi="Times New Roman"/>
          <w:sz w:val="24"/>
          <w:szCs w:val="22"/>
        </w:rPr>
        <w:t xml:space="preserve">have socially and fiscally </w:t>
      </w:r>
      <w:r w:rsidR="00F41B1A">
        <w:rPr>
          <w:rFonts w:ascii="Times New Roman" w:hAnsi="Times New Roman"/>
          <w:sz w:val="24"/>
          <w:szCs w:val="22"/>
        </w:rPr>
        <w:t xml:space="preserve">was difficult, and the effect that </w:t>
      </w:r>
      <w:r w:rsidR="00411F42">
        <w:rPr>
          <w:rFonts w:ascii="Times New Roman" w:hAnsi="Times New Roman"/>
          <w:sz w:val="24"/>
          <w:szCs w:val="22"/>
        </w:rPr>
        <w:t xml:space="preserve">the expanding number of </w:t>
      </w:r>
      <w:r w:rsidR="00F41B1A">
        <w:rPr>
          <w:rFonts w:ascii="Times New Roman" w:hAnsi="Times New Roman"/>
          <w:sz w:val="24"/>
          <w:szCs w:val="22"/>
        </w:rPr>
        <w:t>cyber school</w:t>
      </w:r>
      <w:r w:rsidR="00411F42">
        <w:rPr>
          <w:rFonts w:ascii="Times New Roman" w:hAnsi="Times New Roman"/>
          <w:sz w:val="24"/>
          <w:szCs w:val="22"/>
        </w:rPr>
        <w:t>s</w:t>
      </w:r>
      <w:r w:rsidR="00F41B1A">
        <w:rPr>
          <w:rFonts w:ascii="Times New Roman" w:hAnsi="Times New Roman"/>
          <w:sz w:val="24"/>
          <w:szCs w:val="22"/>
        </w:rPr>
        <w:t xml:space="preserve"> </w:t>
      </w:r>
      <w:r w:rsidR="00E64170">
        <w:rPr>
          <w:rFonts w:ascii="Times New Roman" w:hAnsi="Times New Roman"/>
          <w:sz w:val="24"/>
          <w:szCs w:val="22"/>
        </w:rPr>
        <w:t xml:space="preserve">will have on the education of Michigan students </w:t>
      </w:r>
      <w:r w:rsidR="00F41B1A">
        <w:rPr>
          <w:rFonts w:ascii="Times New Roman" w:hAnsi="Times New Roman"/>
          <w:sz w:val="24"/>
          <w:szCs w:val="22"/>
        </w:rPr>
        <w:t>is difficult to interpret.</w:t>
      </w:r>
    </w:p>
    <w:p w:rsidR="006E7F7C" w:rsidRDefault="00540018" w:rsidP="00540018">
      <w:pPr>
        <w:pStyle w:val="NormalWeb"/>
        <w:spacing w:before="2" w:after="2" w:line="480" w:lineRule="auto"/>
        <w:jc w:val="center"/>
        <w:rPr>
          <w:rFonts w:ascii="Times New Roman" w:hAnsi="Times New Roman"/>
          <w:sz w:val="24"/>
          <w:szCs w:val="22"/>
        </w:rPr>
      </w:pPr>
      <w:r>
        <w:rPr>
          <w:rFonts w:ascii="Times New Roman" w:hAnsi="Times New Roman"/>
          <w:sz w:val="24"/>
          <w:szCs w:val="22"/>
        </w:rPr>
        <w:t>Works Cited</w:t>
      </w:r>
    </w:p>
    <w:p w:rsidR="00B7147B" w:rsidRPr="00B7147B" w:rsidRDefault="00B7147B" w:rsidP="006E7F7C">
      <w:pPr>
        <w:pStyle w:val="NormalWeb"/>
        <w:spacing w:before="2" w:after="2" w:line="480" w:lineRule="auto"/>
        <w:rPr>
          <w:rFonts w:ascii="Times New Roman" w:hAnsi="Times New Roman"/>
          <w:sz w:val="24"/>
          <w:szCs w:val="32"/>
        </w:rPr>
      </w:pPr>
      <w:r>
        <w:rPr>
          <w:rFonts w:ascii="Times New Roman" w:hAnsi="Times New Roman"/>
          <w:sz w:val="24"/>
          <w:szCs w:val="32"/>
        </w:rPr>
        <w:t xml:space="preserve">CCD. </w:t>
      </w:r>
      <w:proofErr w:type="gramStart"/>
      <w:r>
        <w:rPr>
          <w:rFonts w:ascii="Times New Roman" w:hAnsi="Times New Roman"/>
          <w:sz w:val="24"/>
          <w:szCs w:val="32"/>
        </w:rPr>
        <w:t>The Common Core of Data</w:t>
      </w:r>
      <w:r w:rsidRPr="00B7147B">
        <w:rPr>
          <w:rFonts w:ascii="Times New Roman" w:hAnsi="Times New Roman"/>
          <w:sz w:val="24"/>
          <w:szCs w:val="32"/>
        </w:rPr>
        <w:t>.</w:t>
      </w:r>
      <w:proofErr w:type="gramEnd"/>
      <w:r w:rsidRPr="00B7147B">
        <w:rPr>
          <w:rFonts w:ascii="Times New Roman" w:hAnsi="Times New Roman"/>
          <w:sz w:val="24"/>
          <w:szCs w:val="32"/>
        </w:rPr>
        <w:t xml:space="preserve"> "State Profiles Home Page." </w:t>
      </w:r>
      <w:r w:rsidRPr="00B7147B">
        <w:rPr>
          <w:rFonts w:ascii="Times New Roman" w:hAnsi="Times New Roman"/>
          <w:i/>
          <w:iCs/>
          <w:sz w:val="24"/>
          <w:szCs w:val="32"/>
        </w:rPr>
        <w:t>State Profiles Home Page</w:t>
      </w:r>
      <w:r w:rsidRPr="00B7147B">
        <w:rPr>
          <w:rFonts w:ascii="Times New Roman" w:hAnsi="Times New Roman"/>
          <w:sz w:val="24"/>
          <w:szCs w:val="32"/>
        </w:rPr>
        <w:t xml:space="preserve">. </w:t>
      </w:r>
      <w:r>
        <w:rPr>
          <w:rFonts w:ascii="Times New Roman" w:hAnsi="Times New Roman"/>
          <w:sz w:val="24"/>
          <w:szCs w:val="32"/>
        </w:rPr>
        <w:tab/>
      </w:r>
      <w:r w:rsidRPr="00B7147B">
        <w:rPr>
          <w:rFonts w:ascii="Times New Roman" w:hAnsi="Times New Roman"/>
          <w:sz w:val="24"/>
          <w:szCs w:val="32"/>
        </w:rPr>
        <w:t>National Center for Education Statistics, 2010-11. Web. 24 Sept. 2012.</w:t>
      </w:r>
    </w:p>
    <w:p w:rsidR="00A0132A" w:rsidRPr="006E7F7C" w:rsidRDefault="006E7F7C" w:rsidP="006E7F7C">
      <w:pPr>
        <w:pStyle w:val="NormalWeb"/>
        <w:spacing w:before="2" w:after="2" w:line="480" w:lineRule="auto"/>
        <w:rPr>
          <w:rFonts w:ascii="Times New Roman" w:hAnsi="Times New Roman"/>
          <w:sz w:val="24"/>
          <w:szCs w:val="22"/>
        </w:rPr>
      </w:pPr>
      <w:r w:rsidRPr="006E7F7C">
        <w:rPr>
          <w:rFonts w:ascii="Times New Roman" w:hAnsi="Times New Roman"/>
          <w:sz w:val="24"/>
          <w:szCs w:val="32"/>
        </w:rPr>
        <w:t xml:space="preserve">CREDO. "Charter School Performance in Pennsylvania." </w:t>
      </w:r>
      <w:r w:rsidRPr="006E7F7C">
        <w:rPr>
          <w:rFonts w:ascii="Times New Roman" w:hAnsi="Times New Roman"/>
          <w:i/>
          <w:iCs/>
          <w:sz w:val="24"/>
          <w:szCs w:val="32"/>
        </w:rPr>
        <w:t>CREDO</w:t>
      </w:r>
      <w:r w:rsidRPr="006E7F7C">
        <w:rPr>
          <w:rFonts w:ascii="Times New Roman" w:hAnsi="Times New Roman"/>
          <w:sz w:val="24"/>
          <w:szCs w:val="32"/>
        </w:rPr>
        <w:t xml:space="preserve">. Stanford University, Apr. </w:t>
      </w:r>
      <w:r>
        <w:rPr>
          <w:rFonts w:ascii="Times New Roman" w:hAnsi="Times New Roman"/>
          <w:sz w:val="24"/>
          <w:szCs w:val="32"/>
        </w:rPr>
        <w:tab/>
      </w:r>
      <w:r w:rsidRPr="006E7F7C">
        <w:rPr>
          <w:rFonts w:ascii="Times New Roman" w:hAnsi="Times New Roman"/>
          <w:sz w:val="24"/>
          <w:szCs w:val="32"/>
        </w:rPr>
        <w:t>2011. Web. 24 Sept. 2012.</w:t>
      </w:r>
    </w:p>
    <w:p w:rsidR="00E329AC" w:rsidRPr="00E329AC" w:rsidRDefault="00E329AC" w:rsidP="00A0132A">
      <w:pPr>
        <w:pStyle w:val="NormalWeb"/>
        <w:spacing w:before="2" w:after="2" w:line="480" w:lineRule="auto"/>
        <w:rPr>
          <w:rFonts w:ascii="Times New Roman" w:hAnsi="Times New Roman"/>
          <w:sz w:val="24"/>
          <w:szCs w:val="32"/>
        </w:rPr>
      </w:pPr>
      <w:r w:rsidRPr="00E329AC">
        <w:rPr>
          <w:rFonts w:ascii="Times New Roman" w:hAnsi="Times New Roman"/>
          <w:sz w:val="24"/>
          <w:szCs w:val="32"/>
        </w:rPr>
        <w:t xml:space="preserve">Ellis, Kathleen. "The Realities of Virtual Schools: Cyber Charter Schools: Evolution, Issues, and </w:t>
      </w:r>
      <w:r>
        <w:rPr>
          <w:rFonts w:ascii="Times New Roman" w:hAnsi="Times New Roman"/>
          <w:sz w:val="24"/>
          <w:szCs w:val="32"/>
        </w:rPr>
        <w:tab/>
      </w:r>
      <w:r w:rsidRPr="00E329AC">
        <w:rPr>
          <w:rFonts w:ascii="Times New Roman" w:hAnsi="Times New Roman"/>
          <w:sz w:val="24"/>
          <w:szCs w:val="32"/>
        </w:rPr>
        <w:t xml:space="preserve">Opportunities in Funding and Localized Oversight." </w:t>
      </w:r>
      <w:proofErr w:type="gramStart"/>
      <w:r w:rsidRPr="00E329AC">
        <w:rPr>
          <w:rFonts w:ascii="Times New Roman" w:hAnsi="Times New Roman"/>
          <w:i/>
          <w:iCs/>
          <w:sz w:val="24"/>
          <w:szCs w:val="32"/>
        </w:rPr>
        <w:t xml:space="preserve">ERIC World's Largest Digital </w:t>
      </w:r>
      <w:r>
        <w:rPr>
          <w:rFonts w:ascii="Times New Roman" w:hAnsi="Times New Roman"/>
          <w:i/>
          <w:iCs/>
          <w:sz w:val="24"/>
          <w:szCs w:val="32"/>
        </w:rPr>
        <w:tab/>
      </w:r>
      <w:r w:rsidRPr="00E329AC">
        <w:rPr>
          <w:rFonts w:ascii="Times New Roman" w:hAnsi="Times New Roman"/>
          <w:i/>
          <w:iCs/>
          <w:sz w:val="24"/>
          <w:szCs w:val="32"/>
        </w:rPr>
        <w:t>Library of Education Literature</w:t>
      </w:r>
      <w:r w:rsidRPr="00E329AC">
        <w:rPr>
          <w:rFonts w:ascii="Times New Roman" w:hAnsi="Times New Roman"/>
          <w:sz w:val="24"/>
          <w:szCs w:val="32"/>
        </w:rPr>
        <w:t>.</w:t>
      </w:r>
      <w:proofErr w:type="gramEnd"/>
      <w:r w:rsidRPr="00E329AC">
        <w:rPr>
          <w:rFonts w:ascii="Times New Roman" w:hAnsi="Times New Roman"/>
          <w:sz w:val="24"/>
          <w:szCs w:val="32"/>
        </w:rPr>
        <w:t xml:space="preserve"> </w:t>
      </w:r>
      <w:proofErr w:type="gramStart"/>
      <w:r w:rsidRPr="00E329AC">
        <w:rPr>
          <w:rFonts w:ascii="Times New Roman" w:hAnsi="Times New Roman"/>
          <w:sz w:val="24"/>
          <w:szCs w:val="32"/>
        </w:rPr>
        <w:t>Educational Horizons, 2008.</w:t>
      </w:r>
      <w:proofErr w:type="gramEnd"/>
    </w:p>
    <w:p w:rsidR="00AB4F3D" w:rsidRDefault="00A0132A" w:rsidP="00A0132A">
      <w:pPr>
        <w:pStyle w:val="NormalWeb"/>
        <w:spacing w:before="2" w:after="2" w:line="480" w:lineRule="auto"/>
        <w:rPr>
          <w:rFonts w:ascii="Times New Roman" w:hAnsi="Times New Roman"/>
          <w:sz w:val="24"/>
          <w:szCs w:val="32"/>
        </w:rPr>
      </w:pPr>
      <w:r>
        <w:rPr>
          <w:rFonts w:ascii="Times New Roman" w:hAnsi="Times New Roman"/>
          <w:sz w:val="24"/>
          <w:szCs w:val="32"/>
        </w:rPr>
        <w:t xml:space="preserve">McHugh, Jack. </w:t>
      </w:r>
      <w:r w:rsidRPr="00A0132A">
        <w:rPr>
          <w:rFonts w:ascii="Times New Roman" w:hAnsi="Times New Roman"/>
          <w:sz w:val="24"/>
          <w:szCs w:val="32"/>
        </w:rPr>
        <w:t xml:space="preserve">"2011 Senate Bill 619: Repeal Restrictions on Public "cyber Schools" - Michigan </w:t>
      </w:r>
      <w:r>
        <w:rPr>
          <w:rFonts w:ascii="Times New Roman" w:hAnsi="Times New Roman"/>
          <w:sz w:val="24"/>
          <w:szCs w:val="32"/>
        </w:rPr>
        <w:tab/>
      </w:r>
      <w:r w:rsidR="005D7BE3">
        <w:rPr>
          <w:rFonts w:ascii="Times New Roman" w:hAnsi="Times New Roman"/>
          <w:sz w:val="24"/>
          <w:szCs w:val="32"/>
        </w:rPr>
        <w:t xml:space="preserve">Votes.” </w:t>
      </w:r>
      <w:r w:rsidRPr="00A0132A">
        <w:rPr>
          <w:rFonts w:ascii="Times New Roman" w:hAnsi="Times New Roman"/>
          <w:sz w:val="24"/>
          <w:szCs w:val="32"/>
        </w:rPr>
        <w:t xml:space="preserve">Mackinac Center for Public Policy, </w:t>
      </w:r>
      <w:proofErr w:type="spellStart"/>
      <w:r w:rsidRPr="00A0132A">
        <w:rPr>
          <w:rFonts w:ascii="Times New Roman" w:hAnsi="Times New Roman"/>
          <w:sz w:val="24"/>
          <w:szCs w:val="32"/>
        </w:rPr>
        <w:t>n.d</w:t>
      </w:r>
      <w:proofErr w:type="spellEnd"/>
      <w:r w:rsidRPr="00A0132A">
        <w:rPr>
          <w:rFonts w:ascii="Times New Roman" w:hAnsi="Times New Roman"/>
          <w:sz w:val="24"/>
          <w:szCs w:val="32"/>
        </w:rPr>
        <w:t xml:space="preserve">. Web. 24 Sept. 2012. </w:t>
      </w:r>
    </w:p>
    <w:p w:rsidR="005037AB" w:rsidRDefault="00AB4F3D" w:rsidP="00A0132A">
      <w:pPr>
        <w:pStyle w:val="NormalWeb"/>
        <w:spacing w:before="2" w:after="2" w:line="480" w:lineRule="auto"/>
        <w:rPr>
          <w:rFonts w:ascii="Times New Roman" w:hAnsi="Times New Roman"/>
          <w:sz w:val="24"/>
          <w:szCs w:val="32"/>
        </w:rPr>
      </w:pPr>
      <w:r w:rsidRPr="00AB4F3D">
        <w:rPr>
          <w:rFonts w:ascii="Times New Roman" w:hAnsi="Times New Roman"/>
          <w:sz w:val="24"/>
          <w:szCs w:val="32"/>
        </w:rPr>
        <w:t>Michigan.</w:t>
      </w:r>
      <w:r>
        <w:rPr>
          <w:rFonts w:ascii="Times New Roman" w:hAnsi="Times New Roman"/>
          <w:sz w:val="24"/>
          <w:szCs w:val="32"/>
        </w:rPr>
        <w:t xml:space="preserve"> State Senate. Senate Fiscal Agency. </w:t>
      </w:r>
      <w:r w:rsidRPr="00AB4F3D">
        <w:rPr>
          <w:rFonts w:ascii="Times New Roman" w:hAnsi="Times New Roman"/>
          <w:sz w:val="24"/>
          <w:szCs w:val="32"/>
        </w:rPr>
        <w:t>"0619: S</w:t>
      </w:r>
      <w:r w:rsidR="005D7BE3">
        <w:rPr>
          <w:rFonts w:ascii="Times New Roman" w:hAnsi="Times New Roman"/>
          <w:sz w:val="24"/>
          <w:szCs w:val="32"/>
        </w:rPr>
        <w:t>ummary As Enacted - Cyber</w:t>
      </w:r>
      <w:r w:rsidRPr="00AB4F3D">
        <w:rPr>
          <w:rFonts w:ascii="Times New Roman" w:hAnsi="Times New Roman"/>
          <w:sz w:val="24"/>
          <w:szCs w:val="32"/>
        </w:rPr>
        <w:t xml:space="preserve"> </w:t>
      </w:r>
      <w:r w:rsidR="005D7BE3">
        <w:rPr>
          <w:rFonts w:ascii="Times New Roman" w:hAnsi="Times New Roman"/>
          <w:sz w:val="24"/>
          <w:szCs w:val="32"/>
        </w:rPr>
        <w:t>School</w:t>
      </w:r>
      <w:r w:rsidRPr="00AB4F3D">
        <w:rPr>
          <w:rFonts w:ascii="Times New Roman" w:hAnsi="Times New Roman"/>
          <w:sz w:val="24"/>
          <w:szCs w:val="32"/>
        </w:rPr>
        <w:t xml:space="preserve"> </w:t>
      </w:r>
      <w:r w:rsidR="005D7BE3">
        <w:rPr>
          <w:rFonts w:ascii="Times New Roman" w:hAnsi="Times New Roman"/>
          <w:sz w:val="24"/>
          <w:szCs w:val="32"/>
        </w:rPr>
        <w:tab/>
        <w:t>Revisions</w:t>
      </w:r>
      <w:r w:rsidRPr="00AB4F3D">
        <w:rPr>
          <w:rFonts w:ascii="Times New Roman" w:hAnsi="Times New Roman"/>
          <w:sz w:val="24"/>
          <w:szCs w:val="32"/>
        </w:rPr>
        <w:t xml:space="preserve">." Senator Patrick J. </w:t>
      </w:r>
      <w:proofErr w:type="spellStart"/>
      <w:r w:rsidRPr="00AB4F3D">
        <w:rPr>
          <w:rFonts w:ascii="Times New Roman" w:hAnsi="Times New Roman"/>
          <w:sz w:val="24"/>
          <w:szCs w:val="32"/>
        </w:rPr>
        <w:t>Colbeck</w:t>
      </w:r>
      <w:proofErr w:type="spellEnd"/>
      <w:r w:rsidRPr="00AB4F3D">
        <w:rPr>
          <w:rFonts w:ascii="Times New Roman" w:hAnsi="Times New Roman"/>
          <w:sz w:val="24"/>
          <w:szCs w:val="32"/>
        </w:rPr>
        <w:t xml:space="preserve">, 25 June 2012. Web. 24 Sept. 2012. </w:t>
      </w:r>
    </w:p>
    <w:p w:rsidR="00151527" w:rsidRPr="005037AB" w:rsidRDefault="005037AB" w:rsidP="00A0132A">
      <w:pPr>
        <w:pStyle w:val="NormalWeb"/>
        <w:spacing w:before="2" w:after="2" w:line="480" w:lineRule="auto"/>
        <w:rPr>
          <w:rFonts w:ascii="Times New Roman" w:hAnsi="Times New Roman"/>
          <w:sz w:val="24"/>
          <w:szCs w:val="32"/>
        </w:rPr>
      </w:pPr>
      <w:r w:rsidRPr="005037AB">
        <w:rPr>
          <w:rFonts w:ascii="Times New Roman" w:hAnsi="Times New Roman"/>
          <w:sz w:val="24"/>
          <w:szCs w:val="32"/>
        </w:rPr>
        <w:t xml:space="preserve">Saul, Stephanie. "Lagging in Performance: Pennsylvania Online Schools." </w:t>
      </w:r>
      <w:r w:rsidRPr="005037AB">
        <w:rPr>
          <w:rFonts w:ascii="Times New Roman" w:hAnsi="Times New Roman"/>
          <w:i/>
          <w:iCs/>
          <w:sz w:val="24"/>
          <w:szCs w:val="32"/>
        </w:rPr>
        <w:t>NYTimes.com</w:t>
      </w:r>
      <w:r w:rsidRPr="005037AB">
        <w:rPr>
          <w:rFonts w:ascii="Times New Roman" w:hAnsi="Times New Roman"/>
          <w:sz w:val="24"/>
          <w:szCs w:val="32"/>
        </w:rPr>
        <w:t xml:space="preserve">. The </w:t>
      </w:r>
      <w:r>
        <w:rPr>
          <w:rFonts w:ascii="Times New Roman" w:hAnsi="Times New Roman"/>
          <w:sz w:val="24"/>
          <w:szCs w:val="32"/>
        </w:rPr>
        <w:tab/>
      </w:r>
      <w:r w:rsidRPr="005037AB">
        <w:rPr>
          <w:rFonts w:ascii="Times New Roman" w:hAnsi="Times New Roman"/>
          <w:sz w:val="24"/>
          <w:szCs w:val="32"/>
        </w:rPr>
        <w:t>New York Times, 12 Dec. 2011. Web. 24 Sept. 2012.</w:t>
      </w:r>
    </w:p>
    <w:p w:rsidR="00B374BA" w:rsidRPr="00151527" w:rsidRDefault="00151527" w:rsidP="00A0132A">
      <w:pPr>
        <w:pStyle w:val="NormalWeb"/>
        <w:spacing w:before="2" w:after="2" w:line="480" w:lineRule="auto"/>
        <w:rPr>
          <w:rFonts w:ascii="Times New Roman" w:hAnsi="Times New Roman"/>
          <w:sz w:val="24"/>
        </w:rPr>
      </w:pPr>
      <w:proofErr w:type="gramStart"/>
      <w:r w:rsidRPr="00151527">
        <w:rPr>
          <w:rFonts w:ascii="Times New Roman" w:hAnsi="Times New Roman"/>
          <w:sz w:val="24"/>
          <w:szCs w:val="32"/>
        </w:rPr>
        <w:t xml:space="preserve">Watson, John, Butch </w:t>
      </w:r>
      <w:proofErr w:type="spellStart"/>
      <w:r w:rsidRPr="00151527">
        <w:rPr>
          <w:rFonts w:ascii="Times New Roman" w:hAnsi="Times New Roman"/>
          <w:sz w:val="24"/>
          <w:szCs w:val="32"/>
        </w:rPr>
        <w:t>Gemin</w:t>
      </w:r>
      <w:proofErr w:type="spellEnd"/>
      <w:r w:rsidRPr="00151527">
        <w:rPr>
          <w:rFonts w:ascii="Times New Roman" w:hAnsi="Times New Roman"/>
          <w:sz w:val="24"/>
          <w:szCs w:val="32"/>
        </w:rPr>
        <w:t>, and Maryland State Department of Education.</w:t>
      </w:r>
      <w:proofErr w:type="gramEnd"/>
      <w:r w:rsidRPr="00151527">
        <w:rPr>
          <w:rFonts w:ascii="Times New Roman" w:hAnsi="Times New Roman"/>
          <w:sz w:val="24"/>
          <w:szCs w:val="32"/>
        </w:rPr>
        <w:t xml:space="preserve"> "The State of Online </w:t>
      </w:r>
      <w:r>
        <w:rPr>
          <w:rFonts w:ascii="Times New Roman" w:hAnsi="Times New Roman"/>
          <w:sz w:val="24"/>
          <w:szCs w:val="32"/>
        </w:rPr>
        <w:tab/>
      </w:r>
      <w:r w:rsidRPr="00151527">
        <w:rPr>
          <w:rFonts w:ascii="Times New Roman" w:hAnsi="Times New Roman"/>
          <w:sz w:val="24"/>
          <w:szCs w:val="32"/>
        </w:rPr>
        <w:t xml:space="preserve">Learning in Maryland 2010-11." </w:t>
      </w:r>
      <w:proofErr w:type="gramStart"/>
      <w:r w:rsidRPr="00151527">
        <w:rPr>
          <w:rFonts w:ascii="Times New Roman" w:hAnsi="Times New Roman"/>
          <w:i/>
          <w:iCs/>
          <w:sz w:val="24"/>
          <w:szCs w:val="32"/>
        </w:rPr>
        <w:t>Maryland Public Schools</w:t>
      </w:r>
      <w:r w:rsidRPr="00151527">
        <w:rPr>
          <w:rFonts w:ascii="Times New Roman" w:hAnsi="Times New Roman"/>
          <w:sz w:val="24"/>
          <w:szCs w:val="32"/>
        </w:rPr>
        <w:t>.</w:t>
      </w:r>
      <w:proofErr w:type="gramEnd"/>
      <w:r w:rsidRPr="00151527">
        <w:rPr>
          <w:rFonts w:ascii="Times New Roman" w:hAnsi="Times New Roman"/>
          <w:sz w:val="24"/>
          <w:szCs w:val="32"/>
        </w:rPr>
        <w:t xml:space="preserve"> Maryland Public Schools, </w:t>
      </w:r>
      <w:r>
        <w:rPr>
          <w:rFonts w:ascii="Times New Roman" w:hAnsi="Times New Roman"/>
          <w:sz w:val="24"/>
          <w:szCs w:val="32"/>
        </w:rPr>
        <w:tab/>
      </w:r>
      <w:r w:rsidRPr="00151527">
        <w:rPr>
          <w:rFonts w:ascii="Times New Roman" w:hAnsi="Times New Roman"/>
          <w:sz w:val="24"/>
          <w:szCs w:val="32"/>
        </w:rPr>
        <w:t>Dec. 2010. Web. 24 Sept. 2012.</w:t>
      </w:r>
      <w:r>
        <w:rPr>
          <w:rFonts w:ascii="Times New Roman" w:hAnsi="Times New Roman"/>
          <w:sz w:val="24"/>
          <w:szCs w:val="32"/>
        </w:rPr>
        <w:t xml:space="preserve"> (11-</w:t>
      </w:r>
    </w:p>
    <w:sectPr w:rsidR="00B374BA" w:rsidRPr="00151527" w:rsidSect="00DF47D6">
      <w:headerReference w:type="default" r:id="rId10"/>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ayla Cockrum" w:date="2012-09-24T17:52:00Z" w:initials="KC">
    <w:p w:rsidR="00ED360F" w:rsidRPr="00DF47D6" w:rsidRDefault="00ED360F" w:rsidP="00FF0A6A">
      <w:pPr>
        <w:pStyle w:val="NormalWeb"/>
        <w:spacing w:before="2" w:after="2" w:line="480" w:lineRule="auto"/>
        <w:jc w:val="both"/>
        <w:rPr>
          <w:rFonts w:ascii="Times New Roman" w:hAnsi="Times New Roman"/>
          <w:sz w:val="24"/>
          <w:szCs w:val="22"/>
        </w:rPr>
      </w:pPr>
      <w:r>
        <w:rPr>
          <w:rStyle w:val="CommentReference"/>
        </w:rPr>
        <w:annotationRef/>
      </w:r>
      <w:r w:rsidRPr="00DF47D6">
        <w:rPr>
          <w:rFonts w:ascii="Times New Roman" w:hAnsi="Times New Roman"/>
          <w:sz w:val="24"/>
          <w:szCs w:val="22"/>
        </w:rPr>
        <w:t xml:space="preserve">INTRO   </w:t>
      </w:r>
    </w:p>
    <w:p w:rsidR="00ED360F" w:rsidRPr="00DF47D6" w:rsidRDefault="00ED360F" w:rsidP="00FF0A6A">
      <w:pPr>
        <w:pStyle w:val="NormalWeb"/>
        <w:spacing w:before="2" w:after="2" w:line="480" w:lineRule="auto"/>
        <w:jc w:val="both"/>
        <w:rPr>
          <w:rFonts w:ascii="Times New Roman" w:hAnsi="Times New Roman"/>
          <w:sz w:val="24"/>
        </w:rPr>
      </w:pPr>
      <w:r w:rsidRPr="00DF47D6">
        <w:rPr>
          <w:rFonts w:ascii="Times New Roman" w:hAnsi="Times New Roman"/>
          <w:sz w:val="24"/>
          <w:szCs w:val="22"/>
        </w:rPr>
        <w:t>1.1 Topic of assignment is clearly defined/thesis is clearly stated</w:t>
      </w:r>
      <w:r w:rsidRPr="00DF47D6">
        <w:rPr>
          <w:rFonts w:ascii="Times New Roman" w:hAnsi="Times New Roman"/>
          <w:sz w:val="24"/>
          <w:szCs w:val="22"/>
        </w:rPr>
        <w:br/>
        <w:t xml:space="preserve">1.1.1 Policy problem is specified; problem chosen is appropriate in scale and </w:t>
      </w:r>
    </w:p>
    <w:p w:rsidR="00ED360F" w:rsidRPr="00DF47D6" w:rsidRDefault="00ED360F" w:rsidP="00FF0A6A">
      <w:pPr>
        <w:pStyle w:val="NormalWeb"/>
        <w:spacing w:before="2" w:after="2" w:line="480" w:lineRule="auto"/>
        <w:jc w:val="both"/>
        <w:rPr>
          <w:rFonts w:ascii="Times New Roman" w:hAnsi="Times New Roman"/>
          <w:sz w:val="24"/>
          <w:szCs w:val="22"/>
        </w:rPr>
      </w:pPr>
      <w:proofErr w:type="gramStart"/>
      <w:r w:rsidRPr="00DF47D6">
        <w:rPr>
          <w:rFonts w:ascii="Times New Roman" w:hAnsi="Times New Roman"/>
          <w:sz w:val="24"/>
          <w:szCs w:val="22"/>
        </w:rPr>
        <w:t>context</w:t>
      </w:r>
      <w:proofErr w:type="gramEnd"/>
      <w:r w:rsidRPr="00DF47D6">
        <w:rPr>
          <w:rFonts w:ascii="Times New Roman" w:hAnsi="Times New Roman"/>
          <w:sz w:val="24"/>
          <w:szCs w:val="22"/>
        </w:rPr>
        <w:t xml:space="preserve"> (i.e., policy area involves the states in a substantive way) </w:t>
      </w:r>
    </w:p>
    <w:p w:rsidR="00ED360F" w:rsidRDefault="00ED360F">
      <w:pPr>
        <w:pStyle w:val="CommentText"/>
      </w:pPr>
    </w:p>
  </w:comment>
  <w:comment w:id="1" w:author="Kayla Cockrum" w:date="2012-09-24T17:53:00Z" w:initials="KC">
    <w:p w:rsidR="00ED360F" w:rsidRPr="00DF47D6" w:rsidRDefault="00ED360F" w:rsidP="00FF0A6A">
      <w:pPr>
        <w:pStyle w:val="NormalWeb"/>
        <w:spacing w:before="2" w:after="2" w:line="480" w:lineRule="auto"/>
        <w:jc w:val="both"/>
        <w:rPr>
          <w:rFonts w:ascii="Times New Roman" w:hAnsi="Times New Roman"/>
          <w:sz w:val="24"/>
          <w:szCs w:val="22"/>
        </w:rPr>
      </w:pPr>
      <w:r>
        <w:rPr>
          <w:rStyle w:val="CommentReference"/>
        </w:rPr>
        <w:annotationRef/>
      </w:r>
      <w:r w:rsidRPr="00DF47D6">
        <w:rPr>
          <w:rFonts w:ascii="Times New Roman" w:hAnsi="Times New Roman"/>
          <w:sz w:val="24"/>
          <w:szCs w:val="22"/>
        </w:rPr>
        <w:t>BODY</w:t>
      </w:r>
    </w:p>
    <w:p w:rsidR="00ED360F" w:rsidRPr="00DF47D6" w:rsidRDefault="00ED360F" w:rsidP="00FF0A6A">
      <w:pPr>
        <w:pStyle w:val="NormalWeb"/>
        <w:spacing w:before="2" w:after="2" w:line="480" w:lineRule="auto"/>
        <w:jc w:val="both"/>
        <w:rPr>
          <w:rFonts w:ascii="Times New Roman" w:hAnsi="Times New Roman"/>
          <w:sz w:val="24"/>
        </w:rPr>
      </w:pPr>
      <w:r w:rsidRPr="00DF47D6">
        <w:rPr>
          <w:rFonts w:ascii="Times New Roman" w:hAnsi="Times New Roman"/>
          <w:sz w:val="24"/>
          <w:szCs w:val="22"/>
        </w:rPr>
        <w:t xml:space="preserve">1.2 Appropriate supporting evidence for topic/thesis is presented </w:t>
      </w:r>
    </w:p>
    <w:p w:rsidR="00ED360F" w:rsidRDefault="00ED360F">
      <w:pPr>
        <w:pStyle w:val="CommentText"/>
      </w:pP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60F" w:rsidRPr="00540018" w:rsidRDefault="00ED360F" w:rsidP="00540018">
    <w:pPr>
      <w:pStyle w:val="Header"/>
      <w:jc w:val="right"/>
      <w:rPr>
        <w:rFonts w:ascii="Times New Roman" w:hAnsi="Times New Roman"/>
      </w:rPr>
    </w:pPr>
    <w:r>
      <w:rPr>
        <w:rFonts w:ascii="Times New Roman" w:hAnsi="Times New Roman"/>
      </w:rPr>
      <w:t xml:space="preserve">Cockrum </w:t>
    </w:r>
    <w:r w:rsidRPr="00540018">
      <w:rPr>
        <w:rStyle w:val="PageNumber"/>
        <w:rFonts w:ascii="Times New Roman" w:hAnsi="Times New Roman"/>
      </w:rPr>
      <w:fldChar w:fldCharType="begin"/>
    </w:r>
    <w:r w:rsidRPr="00540018">
      <w:rPr>
        <w:rStyle w:val="PageNumber"/>
        <w:rFonts w:ascii="Times New Roman" w:hAnsi="Times New Roman"/>
      </w:rPr>
      <w:instrText xml:space="preserve"> PAGE </w:instrText>
    </w:r>
    <w:r w:rsidRPr="00540018">
      <w:rPr>
        <w:rStyle w:val="PageNumber"/>
        <w:rFonts w:ascii="Times New Roman" w:hAnsi="Times New Roman"/>
      </w:rPr>
      <w:fldChar w:fldCharType="separate"/>
    </w:r>
    <w:r w:rsidR="007A779C">
      <w:rPr>
        <w:rStyle w:val="PageNumber"/>
        <w:rFonts w:ascii="Times New Roman" w:hAnsi="Times New Roman"/>
        <w:noProof/>
      </w:rPr>
      <w:t>6</w:t>
    </w:r>
    <w:r w:rsidRPr="00540018">
      <w:rPr>
        <w:rStyle w:val="PageNumber"/>
        <w:rFonts w:ascii="Times New Roman" w:hAnsi="Times New Roman"/>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22F88"/>
    <w:multiLevelType w:val="multilevel"/>
    <w:tmpl w:val="149C2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4732D3"/>
    <w:multiLevelType w:val="multilevel"/>
    <w:tmpl w:val="19786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F435D3"/>
    <w:multiLevelType w:val="multilevel"/>
    <w:tmpl w:val="5C30F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9D1959"/>
    <w:multiLevelType w:val="multilevel"/>
    <w:tmpl w:val="5D1A4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BB59BD"/>
    <w:multiLevelType w:val="multilevel"/>
    <w:tmpl w:val="BE405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374BA"/>
    <w:rsid w:val="00133C1A"/>
    <w:rsid w:val="00151527"/>
    <w:rsid w:val="00185607"/>
    <w:rsid w:val="001B1695"/>
    <w:rsid w:val="001F2486"/>
    <w:rsid w:val="002107C8"/>
    <w:rsid w:val="0024676D"/>
    <w:rsid w:val="002D31F9"/>
    <w:rsid w:val="00313E82"/>
    <w:rsid w:val="00316414"/>
    <w:rsid w:val="003C1B91"/>
    <w:rsid w:val="00411F42"/>
    <w:rsid w:val="005037AB"/>
    <w:rsid w:val="00535344"/>
    <w:rsid w:val="00540018"/>
    <w:rsid w:val="005D7BE3"/>
    <w:rsid w:val="0065533A"/>
    <w:rsid w:val="006C523B"/>
    <w:rsid w:val="006D2CFC"/>
    <w:rsid w:val="006E7F7C"/>
    <w:rsid w:val="006F56C9"/>
    <w:rsid w:val="007A779C"/>
    <w:rsid w:val="007F641D"/>
    <w:rsid w:val="00807746"/>
    <w:rsid w:val="00857037"/>
    <w:rsid w:val="00871F19"/>
    <w:rsid w:val="008D738A"/>
    <w:rsid w:val="008E4C87"/>
    <w:rsid w:val="009117A3"/>
    <w:rsid w:val="009118DB"/>
    <w:rsid w:val="00927C56"/>
    <w:rsid w:val="00981204"/>
    <w:rsid w:val="00994919"/>
    <w:rsid w:val="009B5695"/>
    <w:rsid w:val="009E1F48"/>
    <w:rsid w:val="009F5654"/>
    <w:rsid w:val="00A0132A"/>
    <w:rsid w:val="00A37C12"/>
    <w:rsid w:val="00AB4F3D"/>
    <w:rsid w:val="00AC7B77"/>
    <w:rsid w:val="00B374BA"/>
    <w:rsid w:val="00B7147B"/>
    <w:rsid w:val="00B71BA1"/>
    <w:rsid w:val="00B84728"/>
    <w:rsid w:val="00BC0EFF"/>
    <w:rsid w:val="00BF53E7"/>
    <w:rsid w:val="00C20937"/>
    <w:rsid w:val="00C2503B"/>
    <w:rsid w:val="00C511AA"/>
    <w:rsid w:val="00C729BD"/>
    <w:rsid w:val="00CB531E"/>
    <w:rsid w:val="00CD18B5"/>
    <w:rsid w:val="00CF5ECA"/>
    <w:rsid w:val="00D239C5"/>
    <w:rsid w:val="00DE69FE"/>
    <w:rsid w:val="00DF01A0"/>
    <w:rsid w:val="00DF47D6"/>
    <w:rsid w:val="00E2645E"/>
    <w:rsid w:val="00E329AC"/>
    <w:rsid w:val="00E4304A"/>
    <w:rsid w:val="00E45D4D"/>
    <w:rsid w:val="00E64170"/>
    <w:rsid w:val="00ED360F"/>
    <w:rsid w:val="00EF0B3B"/>
    <w:rsid w:val="00F41B1A"/>
    <w:rsid w:val="00F73F17"/>
    <w:rsid w:val="00FB7B06"/>
    <w:rsid w:val="00FE3D93"/>
    <w:rsid w:val="00FE6BEB"/>
    <w:rsid w:val="00FF0A6A"/>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0F43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B374BA"/>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DF47D6"/>
    <w:pPr>
      <w:tabs>
        <w:tab w:val="center" w:pos="4320"/>
        <w:tab w:val="right" w:pos="8640"/>
      </w:tabs>
    </w:pPr>
  </w:style>
  <w:style w:type="character" w:customStyle="1" w:styleId="HeaderChar">
    <w:name w:val="Header Char"/>
    <w:basedOn w:val="DefaultParagraphFont"/>
    <w:link w:val="Header"/>
    <w:uiPriority w:val="99"/>
    <w:semiHidden/>
    <w:rsid w:val="00DF47D6"/>
    <w:rPr>
      <w:sz w:val="24"/>
      <w:szCs w:val="24"/>
    </w:rPr>
  </w:style>
  <w:style w:type="paragraph" w:styleId="Footer">
    <w:name w:val="footer"/>
    <w:basedOn w:val="Normal"/>
    <w:link w:val="FooterChar"/>
    <w:uiPriority w:val="99"/>
    <w:semiHidden/>
    <w:unhideWhenUsed/>
    <w:rsid w:val="00DF47D6"/>
    <w:pPr>
      <w:tabs>
        <w:tab w:val="center" w:pos="4320"/>
        <w:tab w:val="right" w:pos="8640"/>
      </w:tabs>
    </w:pPr>
  </w:style>
  <w:style w:type="character" w:customStyle="1" w:styleId="FooterChar">
    <w:name w:val="Footer Char"/>
    <w:basedOn w:val="DefaultParagraphFont"/>
    <w:link w:val="Footer"/>
    <w:uiPriority w:val="99"/>
    <w:semiHidden/>
    <w:rsid w:val="00DF47D6"/>
    <w:rPr>
      <w:sz w:val="24"/>
      <w:szCs w:val="24"/>
    </w:rPr>
  </w:style>
  <w:style w:type="character" w:styleId="PageNumber">
    <w:name w:val="page number"/>
    <w:basedOn w:val="DefaultParagraphFont"/>
    <w:uiPriority w:val="99"/>
    <w:semiHidden/>
    <w:unhideWhenUsed/>
    <w:rsid w:val="00540018"/>
  </w:style>
  <w:style w:type="character" w:styleId="CommentReference">
    <w:name w:val="annotation reference"/>
    <w:basedOn w:val="DefaultParagraphFont"/>
    <w:uiPriority w:val="99"/>
    <w:semiHidden/>
    <w:unhideWhenUsed/>
    <w:rsid w:val="00FF0A6A"/>
    <w:rPr>
      <w:sz w:val="18"/>
      <w:szCs w:val="18"/>
    </w:rPr>
  </w:style>
  <w:style w:type="paragraph" w:styleId="CommentText">
    <w:name w:val="annotation text"/>
    <w:basedOn w:val="Normal"/>
    <w:link w:val="CommentTextChar"/>
    <w:uiPriority w:val="99"/>
    <w:semiHidden/>
    <w:unhideWhenUsed/>
    <w:rsid w:val="00FF0A6A"/>
  </w:style>
  <w:style w:type="character" w:customStyle="1" w:styleId="CommentTextChar">
    <w:name w:val="Comment Text Char"/>
    <w:basedOn w:val="DefaultParagraphFont"/>
    <w:link w:val="CommentText"/>
    <w:uiPriority w:val="99"/>
    <w:semiHidden/>
    <w:rsid w:val="00FF0A6A"/>
    <w:rPr>
      <w:sz w:val="24"/>
      <w:szCs w:val="24"/>
    </w:rPr>
  </w:style>
  <w:style w:type="paragraph" w:styleId="CommentSubject">
    <w:name w:val="annotation subject"/>
    <w:basedOn w:val="CommentText"/>
    <w:next w:val="CommentText"/>
    <w:link w:val="CommentSubjectChar"/>
    <w:uiPriority w:val="99"/>
    <w:semiHidden/>
    <w:unhideWhenUsed/>
    <w:rsid w:val="00FF0A6A"/>
    <w:rPr>
      <w:b/>
      <w:bCs/>
      <w:sz w:val="20"/>
      <w:szCs w:val="20"/>
    </w:rPr>
  </w:style>
  <w:style w:type="character" w:customStyle="1" w:styleId="CommentSubjectChar">
    <w:name w:val="Comment Subject Char"/>
    <w:basedOn w:val="CommentTextChar"/>
    <w:link w:val="CommentSubject"/>
    <w:uiPriority w:val="99"/>
    <w:semiHidden/>
    <w:rsid w:val="00FF0A6A"/>
    <w:rPr>
      <w:b/>
      <w:bCs/>
    </w:rPr>
  </w:style>
  <w:style w:type="paragraph" w:styleId="BalloonText">
    <w:name w:val="Balloon Text"/>
    <w:basedOn w:val="Normal"/>
    <w:link w:val="BalloonTextChar"/>
    <w:uiPriority w:val="99"/>
    <w:semiHidden/>
    <w:unhideWhenUsed/>
    <w:rsid w:val="00FF0A6A"/>
    <w:rPr>
      <w:rFonts w:ascii="Lucida Grande" w:hAnsi="Lucida Grande"/>
      <w:sz w:val="18"/>
      <w:szCs w:val="18"/>
    </w:rPr>
  </w:style>
  <w:style w:type="character" w:customStyle="1" w:styleId="BalloonTextChar">
    <w:name w:val="Balloon Text Char"/>
    <w:basedOn w:val="DefaultParagraphFont"/>
    <w:link w:val="BalloonText"/>
    <w:uiPriority w:val="99"/>
    <w:semiHidden/>
    <w:rsid w:val="00FF0A6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182326875">
      <w:bodyDiv w:val="1"/>
      <w:marLeft w:val="0"/>
      <w:marRight w:val="0"/>
      <w:marTop w:val="0"/>
      <w:marBottom w:val="0"/>
      <w:divBdr>
        <w:top w:val="none" w:sz="0" w:space="0" w:color="auto"/>
        <w:left w:val="none" w:sz="0" w:space="0" w:color="auto"/>
        <w:bottom w:val="none" w:sz="0" w:space="0" w:color="auto"/>
        <w:right w:val="none" w:sz="0" w:space="0" w:color="auto"/>
      </w:divBdr>
      <w:divsChild>
        <w:div w:id="690953208">
          <w:marLeft w:val="0"/>
          <w:marRight w:val="0"/>
          <w:marTop w:val="0"/>
          <w:marBottom w:val="0"/>
          <w:divBdr>
            <w:top w:val="none" w:sz="0" w:space="0" w:color="auto"/>
            <w:left w:val="none" w:sz="0" w:space="0" w:color="auto"/>
            <w:bottom w:val="none" w:sz="0" w:space="0" w:color="auto"/>
            <w:right w:val="none" w:sz="0" w:space="0" w:color="auto"/>
          </w:divBdr>
          <w:divsChild>
            <w:div w:id="1652246507">
              <w:marLeft w:val="0"/>
              <w:marRight w:val="0"/>
              <w:marTop w:val="0"/>
              <w:marBottom w:val="0"/>
              <w:divBdr>
                <w:top w:val="none" w:sz="0" w:space="0" w:color="auto"/>
                <w:left w:val="none" w:sz="0" w:space="0" w:color="auto"/>
                <w:bottom w:val="none" w:sz="0" w:space="0" w:color="auto"/>
                <w:right w:val="none" w:sz="0" w:space="0" w:color="auto"/>
              </w:divBdr>
              <w:divsChild>
                <w:div w:id="40476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908920">
      <w:bodyDiv w:val="1"/>
      <w:marLeft w:val="0"/>
      <w:marRight w:val="0"/>
      <w:marTop w:val="0"/>
      <w:marBottom w:val="0"/>
      <w:divBdr>
        <w:top w:val="none" w:sz="0" w:space="0" w:color="auto"/>
        <w:left w:val="none" w:sz="0" w:space="0" w:color="auto"/>
        <w:bottom w:val="none" w:sz="0" w:space="0" w:color="auto"/>
        <w:right w:val="none" w:sz="0" w:space="0" w:color="auto"/>
      </w:divBdr>
      <w:divsChild>
        <w:div w:id="1352218298">
          <w:marLeft w:val="0"/>
          <w:marRight w:val="0"/>
          <w:marTop w:val="0"/>
          <w:marBottom w:val="0"/>
          <w:divBdr>
            <w:top w:val="none" w:sz="0" w:space="0" w:color="auto"/>
            <w:left w:val="none" w:sz="0" w:space="0" w:color="auto"/>
            <w:bottom w:val="none" w:sz="0" w:space="0" w:color="auto"/>
            <w:right w:val="none" w:sz="0" w:space="0" w:color="auto"/>
          </w:divBdr>
          <w:divsChild>
            <w:div w:id="1168785408">
              <w:marLeft w:val="0"/>
              <w:marRight w:val="0"/>
              <w:marTop w:val="0"/>
              <w:marBottom w:val="0"/>
              <w:divBdr>
                <w:top w:val="none" w:sz="0" w:space="0" w:color="auto"/>
                <w:left w:val="none" w:sz="0" w:space="0" w:color="auto"/>
                <w:bottom w:val="none" w:sz="0" w:space="0" w:color="auto"/>
                <w:right w:val="none" w:sz="0" w:space="0" w:color="auto"/>
              </w:divBdr>
              <w:divsChild>
                <w:div w:id="153199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95958">
      <w:bodyDiv w:val="1"/>
      <w:marLeft w:val="0"/>
      <w:marRight w:val="0"/>
      <w:marTop w:val="0"/>
      <w:marBottom w:val="0"/>
      <w:divBdr>
        <w:top w:val="none" w:sz="0" w:space="0" w:color="auto"/>
        <w:left w:val="none" w:sz="0" w:space="0" w:color="auto"/>
        <w:bottom w:val="none" w:sz="0" w:space="0" w:color="auto"/>
        <w:right w:val="none" w:sz="0" w:space="0" w:color="auto"/>
      </w:divBdr>
      <w:divsChild>
        <w:div w:id="251204193">
          <w:marLeft w:val="0"/>
          <w:marRight w:val="0"/>
          <w:marTop w:val="0"/>
          <w:marBottom w:val="0"/>
          <w:divBdr>
            <w:top w:val="none" w:sz="0" w:space="0" w:color="auto"/>
            <w:left w:val="none" w:sz="0" w:space="0" w:color="auto"/>
            <w:bottom w:val="none" w:sz="0" w:space="0" w:color="auto"/>
            <w:right w:val="none" w:sz="0" w:space="0" w:color="auto"/>
          </w:divBdr>
          <w:divsChild>
            <w:div w:id="696544157">
              <w:marLeft w:val="0"/>
              <w:marRight w:val="0"/>
              <w:marTop w:val="0"/>
              <w:marBottom w:val="0"/>
              <w:divBdr>
                <w:top w:val="none" w:sz="0" w:space="0" w:color="auto"/>
                <w:left w:val="none" w:sz="0" w:space="0" w:color="auto"/>
                <w:bottom w:val="none" w:sz="0" w:space="0" w:color="auto"/>
                <w:right w:val="none" w:sz="0" w:space="0" w:color="auto"/>
              </w:divBdr>
              <w:divsChild>
                <w:div w:id="18706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16559">
      <w:bodyDiv w:val="1"/>
      <w:marLeft w:val="0"/>
      <w:marRight w:val="0"/>
      <w:marTop w:val="0"/>
      <w:marBottom w:val="0"/>
      <w:divBdr>
        <w:top w:val="none" w:sz="0" w:space="0" w:color="auto"/>
        <w:left w:val="none" w:sz="0" w:space="0" w:color="auto"/>
        <w:bottom w:val="none" w:sz="0" w:space="0" w:color="auto"/>
        <w:right w:val="none" w:sz="0" w:space="0" w:color="auto"/>
      </w:divBdr>
      <w:divsChild>
        <w:div w:id="1824740109">
          <w:marLeft w:val="0"/>
          <w:marRight w:val="0"/>
          <w:marTop w:val="0"/>
          <w:marBottom w:val="0"/>
          <w:divBdr>
            <w:top w:val="none" w:sz="0" w:space="0" w:color="auto"/>
            <w:left w:val="none" w:sz="0" w:space="0" w:color="auto"/>
            <w:bottom w:val="none" w:sz="0" w:space="0" w:color="auto"/>
            <w:right w:val="none" w:sz="0" w:space="0" w:color="auto"/>
          </w:divBdr>
          <w:divsChild>
            <w:div w:id="211115067">
              <w:marLeft w:val="0"/>
              <w:marRight w:val="0"/>
              <w:marTop w:val="0"/>
              <w:marBottom w:val="0"/>
              <w:divBdr>
                <w:top w:val="none" w:sz="0" w:space="0" w:color="auto"/>
                <w:left w:val="none" w:sz="0" w:space="0" w:color="auto"/>
                <w:bottom w:val="none" w:sz="0" w:space="0" w:color="auto"/>
                <w:right w:val="none" w:sz="0" w:space="0" w:color="auto"/>
              </w:divBdr>
              <w:divsChild>
                <w:div w:id="39354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828046">
      <w:bodyDiv w:val="1"/>
      <w:marLeft w:val="0"/>
      <w:marRight w:val="0"/>
      <w:marTop w:val="0"/>
      <w:marBottom w:val="0"/>
      <w:divBdr>
        <w:top w:val="none" w:sz="0" w:space="0" w:color="auto"/>
        <w:left w:val="none" w:sz="0" w:space="0" w:color="auto"/>
        <w:bottom w:val="none" w:sz="0" w:space="0" w:color="auto"/>
        <w:right w:val="none" w:sz="0" w:space="0" w:color="auto"/>
      </w:divBdr>
      <w:divsChild>
        <w:div w:id="1515147201">
          <w:marLeft w:val="0"/>
          <w:marRight w:val="0"/>
          <w:marTop w:val="0"/>
          <w:marBottom w:val="0"/>
          <w:divBdr>
            <w:top w:val="none" w:sz="0" w:space="0" w:color="auto"/>
            <w:left w:val="none" w:sz="0" w:space="0" w:color="auto"/>
            <w:bottom w:val="none" w:sz="0" w:space="0" w:color="auto"/>
            <w:right w:val="none" w:sz="0" w:space="0" w:color="auto"/>
          </w:divBdr>
          <w:divsChild>
            <w:div w:id="202596181">
              <w:marLeft w:val="0"/>
              <w:marRight w:val="0"/>
              <w:marTop w:val="0"/>
              <w:marBottom w:val="0"/>
              <w:divBdr>
                <w:top w:val="none" w:sz="0" w:space="0" w:color="auto"/>
                <w:left w:val="none" w:sz="0" w:space="0" w:color="auto"/>
                <w:bottom w:val="none" w:sz="0" w:space="0" w:color="auto"/>
                <w:right w:val="none" w:sz="0" w:space="0" w:color="auto"/>
              </w:divBdr>
              <w:divsChild>
                <w:div w:id="75112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4507">
      <w:bodyDiv w:val="1"/>
      <w:marLeft w:val="0"/>
      <w:marRight w:val="0"/>
      <w:marTop w:val="0"/>
      <w:marBottom w:val="0"/>
      <w:divBdr>
        <w:top w:val="none" w:sz="0" w:space="0" w:color="auto"/>
        <w:left w:val="none" w:sz="0" w:space="0" w:color="auto"/>
        <w:bottom w:val="none" w:sz="0" w:space="0" w:color="auto"/>
        <w:right w:val="none" w:sz="0" w:space="0" w:color="auto"/>
      </w:divBdr>
      <w:divsChild>
        <w:div w:id="502740671">
          <w:marLeft w:val="0"/>
          <w:marRight w:val="0"/>
          <w:marTop w:val="0"/>
          <w:marBottom w:val="0"/>
          <w:divBdr>
            <w:top w:val="none" w:sz="0" w:space="0" w:color="auto"/>
            <w:left w:val="none" w:sz="0" w:space="0" w:color="auto"/>
            <w:bottom w:val="none" w:sz="0" w:space="0" w:color="auto"/>
            <w:right w:val="none" w:sz="0" w:space="0" w:color="auto"/>
          </w:divBdr>
          <w:divsChild>
            <w:div w:id="597644421">
              <w:marLeft w:val="0"/>
              <w:marRight w:val="0"/>
              <w:marTop w:val="0"/>
              <w:marBottom w:val="0"/>
              <w:divBdr>
                <w:top w:val="none" w:sz="0" w:space="0" w:color="auto"/>
                <w:left w:val="none" w:sz="0" w:space="0" w:color="auto"/>
                <w:bottom w:val="none" w:sz="0" w:space="0" w:color="auto"/>
                <w:right w:val="none" w:sz="0" w:space="0" w:color="auto"/>
              </w:divBdr>
              <w:divsChild>
                <w:div w:id="28724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14913">
      <w:bodyDiv w:val="1"/>
      <w:marLeft w:val="0"/>
      <w:marRight w:val="0"/>
      <w:marTop w:val="0"/>
      <w:marBottom w:val="0"/>
      <w:divBdr>
        <w:top w:val="none" w:sz="0" w:space="0" w:color="auto"/>
        <w:left w:val="none" w:sz="0" w:space="0" w:color="auto"/>
        <w:bottom w:val="none" w:sz="0" w:space="0" w:color="auto"/>
        <w:right w:val="none" w:sz="0" w:space="0" w:color="auto"/>
      </w:divBdr>
      <w:divsChild>
        <w:div w:id="751664306">
          <w:marLeft w:val="0"/>
          <w:marRight w:val="0"/>
          <w:marTop w:val="0"/>
          <w:marBottom w:val="0"/>
          <w:divBdr>
            <w:top w:val="none" w:sz="0" w:space="0" w:color="auto"/>
            <w:left w:val="none" w:sz="0" w:space="0" w:color="auto"/>
            <w:bottom w:val="none" w:sz="0" w:space="0" w:color="auto"/>
            <w:right w:val="none" w:sz="0" w:space="0" w:color="auto"/>
          </w:divBdr>
          <w:divsChild>
            <w:div w:id="21563327">
              <w:marLeft w:val="0"/>
              <w:marRight w:val="0"/>
              <w:marTop w:val="0"/>
              <w:marBottom w:val="0"/>
              <w:divBdr>
                <w:top w:val="none" w:sz="0" w:space="0" w:color="auto"/>
                <w:left w:val="none" w:sz="0" w:space="0" w:color="auto"/>
                <w:bottom w:val="none" w:sz="0" w:space="0" w:color="auto"/>
                <w:right w:val="none" w:sz="0" w:space="0" w:color="auto"/>
              </w:divBdr>
              <w:divsChild>
                <w:div w:id="14662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396761">
      <w:bodyDiv w:val="1"/>
      <w:marLeft w:val="0"/>
      <w:marRight w:val="0"/>
      <w:marTop w:val="0"/>
      <w:marBottom w:val="0"/>
      <w:divBdr>
        <w:top w:val="none" w:sz="0" w:space="0" w:color="auto"/>
        <w:left w:val="none" w:sz="0" w:space="0" w:color="auto"/>
        <w:bottom w:val="none" w:sz="0" w:space="0" w:color="auto"/>
        <w:right w:val="none" w:sz="0" w:space="0" w:color="auto"/>
      </w:divBdr>
      <w:divsChild>
        <w:div w:id="1610965155">
          <w:marLeft w:val="0"/>
          <w:marRight w:val="0"/>
          <w:marTop w:val="0"/>
          <w:marBottom w:val="0"/>
          <w:divBdr>
            <w:top w:val="none" w:sz="0" w:space="0" w:color="auto"/>
            <w:left w:val="none" w:sz="0" w:space="0" w:color="auto"/>
            <w:bottom w:val="none" w:sz="0" w:space="0" w:color="auto"/>
            <w:right w:val="none" w:sz="0" w:space="0" w:color="auto"/>
          </w:divBdr>
          <w:divsChild>
            <w:div w:id="144510869">
              <w:marLeft w:val="0"/>
              <w:marRight w:val="0"/>
              <w:marTop w:val="0"/>
              <w:marBottom w:val="0"/>
              <w:divBdr>
                <w:top w:val="none" w:sz="0" w:space="0" w:color="auto"/>
                <w:left w:val="none" w:sz="0" w:space="0" w:color="auto"/>
                <w:bottom w:val="none" w:sz="0" w:space="0" w:color="auto"/>
                <w:right w:val="none" w:sz="0" w:space="0" w:color="auto"/>
              </w:divBdr>
              <w:divsChild>
                <w:div w:id="50070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820821">
      <w:bodyDiv w:val="1"/>
      <w:marLeft w:val="0"/>
      <w:marRight w:val="0"/>
      <w:marTop w:val="0"/>
      <w:marBottom w:val="0"/>
      <w:divBdr>
        <w:top w:val="none" w:sz="0" w:space="0" w:color="auto"/>
        <w:left w:val="none" w:sz="0" w:space="0" w:color="auto"/>
        <w:bottom w:val="none" w:sz="0" w:space="0" w:color="auto"/>
        <w:right w:val="none" w:sz="0" w:space="0" w:color="auto"/>
      </w:divBdr>
      <w:divsChild>
        <w:div w:id="188106309">
          <w:marLeft w:val="0"/>
          <w:marRight w:val="0"/>
          <w:marTop w:val="0"/>
          <w:marBottom w:val="0"/>
          <w:divBdr>
            <w:top w:val="none" w:sz="0" w:space="0" w:color="auto"/>
            <w:left w:val="none" w:sz="0" w:space="0" w:color="auto"/>
            <w:bottom w:val="none" w:sz="0" w:space="0" w:color="auto"/>
            <w:right w:val="none" w:sz="0" w:space="0" w:color="auto"/>
          </w:divBdr>
          <w:divsChild>
            <w:div w:id="918177714">
              <w:marLeft w:val="0"/>
              <w:marRight w:val="0"/>
              <w:marTop w:val="0"/>
              <w:marBottom w:val="0"/>
              <w:divBdr>
                <w:top w:val="none" w:sz="0" w:space="0" w:color="auto"/>
                <w:left w:val="none" w:sz="0" w:space="0" w:color="auto"/>
                <w:bottom w:val="none" w:sz="0" w:space="0" w:color="auto"/>
                <w:right w:val="none" w:sz="0" w:space="0" w:color="auto"/>
              </w:divBdr>
              <w:divsChild>
                <w:div w:id="64061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7443">
      <w:bodyDiv w:val="1"/>
      <w:marLeft w:val="0"/>
      <w:marRight w:val="0"/>
      <w:marTop w:val="0"/>
      <w:marBottom w:val="0"/>
      <w:divBdr>
        <w:top w:val="none" w:sz="0" w:space="0" w:color="auto"/>
        <w:left w:val="none" w:sz="0" w:space="0" w:color="auto"/>
        <w:bottom w:val="none" w:sz="0" w:space="0" w:color="auto"/>
        <w:right w:val="none" w:sz="0" w:space="0" w:color="auto"/>
      </w:divBdr>
      <w:divsChild>
        <w:div w:id="754014157">
          <w:marLeft w:val="0"/>
          <w:marRight w:val="0"/>
          <w:marTop w:val="0"/>
          <w:marBottom w:val="0"/>
          <w:divBdr>
            <w:top w:val="none" w:sz="0" w:space="0" w:color="auto"/>
            <w:left w:val="none" w:sz="0" w:space="0" w:color="auto"/>
            <w:bottom w:val="none" w:sz="0" w:space="0" w:color="auto"/>
            <w:right w:val="none" w:sz="0" w:space="0" w:color="auto"/>
          </w:divBdr>
          <w:divsChild>
            <w:div w:id="668406900">
              <w:marLeft w:val="0"/>
              <w:marRight w:val="0"/>
              <w:marTop w:val="0"/>
              <w:marBottom w:val="0"/>
              <w:divBdr>
                <w:top w:val="none" w:sz="0" w:space="0" w:color="auto"/>
                <w:left w:val="none" w:sz="0" w:space="0" w:color="auto"/>
                <w:bottom w:val="none" w:sz="0" w:space="0" w:color="auto"/>
                <w:right w:val="none" w:sz="0" w:space="0" w:color="auto"/>
              </w:divBdr>
              <w:divsChild>
                <w:div w:id="14587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966</Words>
  <Characters>5507</Characters>
  <Application>Microsoft Macintosh Word</Application>
  <DocSecurity>0</DocSecurity>
  <Lines>45</Lines>
  <Paragraphs>11</Paragraphs>
  <ScaleCrop>false</ScaleCrop>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Cockrum</dc:creator>
  <cp:keywords/>
  <cp:lastModifiedBy>Kayla Cockrum</cp:lastModifiedBy>
  <cp:revision>2</cp:revision>
  <dcterms:created xsi:type="dcterms:W3CDTF">2012-09-25T01:46:00Z</dcterms:created>
  <dcterms:modified xsi:type="dcterms:W3CDTF">2012-09-25T01:46:00Z</dcterms:modified>
</cp:coreProperties>
</file>